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FE679">
      <w:pPr>
        <w:spacing w:line="520" w:lineRule="atLeast"/>
        <w:rPr>
          <w:rFonts w:ascii="方正仿宋_GBK"/>
          <w:szCs w:val="28"/>
        </w:rPr>
      </w:pPr>
      <w:r>
        <w:rPr>
          <w:rFonts w:hint="eastAsia" w:ascii="方正黑体_GBK" w:hAnsi="方正黑体_GBK" w:eastAsia="方正黑体_GBK" w:cs="方正黑体_GBK"/>
          <w:bCs/>
          <w:szCs w:val="32"/>
        </w:rPr>
        <w:t>附件2:</w:t>
      </w:r>
    </w:p>
    <w:p w14:paraId="74A3D899">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报价函格式</w:t>
      </w:r>
    </w:p>
    <w:p w14:paraId="232C6E8F">
      <w:pPr>
        <w:spacing w:line="420" w:lineRule="exact"/>
        <w:rPr>
          <w:rFonts w:ascii="Trebuchet MS" w:hAnsi="Trebuchet MS" w:eastAsia="仿宋_GB2312"/>
          <w:sz w:val="28"/>
          <w:szCs w:val="28"/>
        </w:rPr>
      </w:pPr>
    </w:p>
    <w:p w14:paraId="76D28CB1">
      <w:pPr>
        <w:spacing w:line="420" w:lineRule="exact"/>
        <w:rPr>
          <w:rFonts w:ascii="方正仿宋_GBK" w:hAnsi="方正仿宋_GBK" w:cs="方正仿宋_GBK"/>
          <w:szCs w:val="32"/>
        </w:rPr>
      </w:pPr>
      <w:r>
        <w:rPr>
          <w:rFonts w:hint="eastAsia" w:ascii="方正仿宋_GBK" w:hAnsi="方正仿宋_GBK" w:cs="方正仿宋_GBK"/>
          <w:szCs w:val="32"/>
        </w:rPr>
        <w:t>致：宿州</w:t>
      </w:r>
      <w:r>
        <w:rPr>
          <w:rFonts w:ascii="方正仿宋_GBK" w:hAnsi="方正仿宋_GBK" w:cs="方正仿宋_GBK"/>
          <w:szCs w:val="32"/>
        </w:rPr>
        <w:t>职业技术学院</w:t>
      </w:r>
    </w:p>
    <w:p w14:paraId="0A33BEC8">
      <w:pPr>
        <w:spacing w:line="204" w:lineRule="auto"/>
        <w:ind w:firstLine="640" w:firstLineChars="200"/>
        <w:jc w:val="left"/>
        <w:rPr>
          <w:rFonts w:ascii="方正仿宋_GBK"/>
          <w:szCs w:val="32"/>
        </w:rPr>
      </w:pPr>
      <w:r>
        <w:rPr>
          <w:rFonts w:hint="eastAsia" w:ascii="方正仿宋_GBK" w:hAnsi="方正仿宋_GBK" w:cs="方正仿宋_GBK"/>
          <w:szCs w:val="32"/>
        </w:rPr>
        <w:t>根据贵方“</w:t>
      </w:r>
      <w:r>
        <w:rPr>
          <w:rFonts w:hint="eastAsia" w:ascii="方正仿宋_GBK"/>
          <w:szCs w:val="32"/>
        </w:rPr>
        <w:t>宿州职业技术学院更换维修净水房设备及开水机耗材采购项目的询价公告</w:t>
      </w:r>
      <w:r>
        <w:rPr>
          <w:rFonts w:hint="eastAsia" w:ascii="方正仿宋_GBK" w:hAnsi="方正仿宋_GBK" w:cs="方正仿宋_GBK"/>
          <w:szCs w:val="32"/>
        </w:rPr>
        <w:t>”，正式授权</w:t>
      </w:r>
      <w:r>
        <w:rPr>
          <w:rFonts w:hint="eastAsia" w:ascii="方正仿宋_GBK" w:hAnsi="方正仿宋_GBK" w:cs="方正仿宋_GBK"/>
          <w:szCs w:val="32"/>
          <w:u w:val="single"/>
        </w:rPr>
        <w:t xml:space="preserve">          </w:t>
      </w:r>
      <w:r>
        <w:rPr>
          <w:rFonts w:hint="eastAsia" w:ascii="方正仿宋_GBK" w:hAnsi="方正仿宋_GBK" w:cs="方正仿宋_GBK"/>
          <w:szCs w:val="32"/>
        </w:rPr>
        <w:t>（姓名）代表报价人参加该项目的采购活动。我方已详细审查全部采购文件和有关附件，据此我方郑重声明以下诸点，并对之负相应的法律责任。据此函，签字人兹宣布同意如下：</w:t>
      </w:r>
    </w:p>
    <w:p w14:paraId="0A3E624A">
      <w:pPr>
        <w:spacing w:line="420" w:lineRule="exact"/>
        <w:ind w:firstLine="630"/>
        <w:rPr>
          <w:rFonts w:ascii="方正仿宋_GBK" w:hAnsi="方正仿宋_GBK" w:cs="方正仿宋_GBK"/>
          <w:szCs w:val="32"/>
        </w:rPr>
      </w:pPr>
      <w:r>
        <w:rPr>
          <w:rFonts w:hint="eastAsia" w:ascii="方正仿宋_GBK" w:hAnsi="方正仿宋_GBK" w:cs="方正仿宋_GBK"/>
          <w:szCs w:val="32"/>
        </w:rPr>
        <w:t xml:space="preserve">1、按询价文件规定提供报价总价为 </w:t>
      </w:r>
      <w:r>
        <w:rPr>
          <w:rFonts w:ascii="方正仿宋_GBK" w:hAnsi="方正仿宋_GBK" w:cs="方正仿宋_GBK"/>
          <w:szCs w:val="32"/>
        </w:rPr>
        <w:t xml:space="preserve">  </w:t>
      </w:r>
      <w:r>
        <w:rPr>
          <w:rFonts w:hint="eastAsia" w:ascii="方正仿宋_GBK" w:hAnsi="方正仿宋_GBK" w:cs="方正仿宋_GBK"/>
          <w:szCs w:val="32"/>
        </w:rPr>
        <w:t xml:space="preserve">（大写） </w:t>
      </w:r>
      <w:r>
        <w:rPr>
          <w:rFonts w:hint="eastAsia" w:ascii="方正仿宋_GBK" w:hAnsi="方正仿宋_GBK" w:cs="方正仿宋_GBK"/>
          <w:szCs w:val="32"/>
          <w:u w:val="single"/>
        </w:rPr>
        <w:t xml:space="preserve">         </w:t>
      </w:r>
      <w:r>
        <w:rPr>
          <w:rFonts w:hint="eastAsia" w:ascii="方正仿宋_GBK" w:hAnsi="方正仿宋_GBK" w:cs="方正仿宋_GBK"/>
          <w:szCs w:val="32"/>
        </w:rPr>
        <w:t>元人民币。</w:t>
      </w:r>
      <w:bookmarkStart w:id="12" w:name="_GoBack"/>
      <w:bookmarkEnd w:id="12"/>
    </w:p>
    <w:p w14:paraId="2318AA9B">
      <w:pPr>
        <w:spacing w:line="420" w:lineRule="exact"/>
        <w:ind w:firstLine="630"/>
        <w:rPr>
          <w:rFonts w:ascii="方正仿宋_GBK" w:hAnsi="方正仿宋_GBK" w:cs="方正仿宋_GBK"/>
          <w:szCs w:val="32"/>
        </w:rPr>
      </w:pPr>
      <w:r>
        <w:rPr>
          <w:rFonts w:hint="eastAsia" w:ascii="方正仿宋_GBK" w:hAnsi="方正仿宋_GBK" w:cs="方正仿宋_GBK"/>
          <w:szCs w:val="32"/>
        </w:rPr>
        <w:t>2、我方根据询价文件的规定，严格履行合同的责任和义务。</w:t>
      </w:r>
    </w:p>
    <w:p w14:paraId="271E863F">
      <w:pPr>
        <w:spacing w:line="420" w:lineRule="exact"/>
        <w:ind w:firstLine="630"/>
        <w:rPr>
          <w:rFonts w:ascii="方正仿宋_GBK" w:hAnsi="方正仿宋_GBK" w:cs="方正仿宋_GBK"/>
          <w:szCs w:val="32"/>
        </w:rPr>
      </w:pPr>
      <w:r>
        <w:rPr>
          <w:rFonts w:hint="eastAsia" w:ascii="方正仿宋_GBK" w:hAnsi="方正仿宋_GBK" w:cs="方正仿宋_GBK"/>
          <w:szCs w:val="32"/>
        </w:rPr>
        <w:t>3、我方已详细审核全部询价文件，我方知道必须放弃提出含糊不清或误解的问题的权利。</w:t>
      </w:r>
    </w:p>
    <w:p w14:paraId="56659BB1">
      <w:pPr>
        <w:spacing w:line="420" w:lineRule="exact"/>
        <w:ind w:firstLine="630"/>
        <w:rPr>
          <w:rFonts w:ascii="方正仿宋_GBK" w:hAnsi="方正仿宋_GBK" w:cs="方正仿宋_GBK"/>
          <w:szCs w:val="32"/>
        </w:rPr>
      </w:pPr>
      <w:r>
        <w:rPr>
          <w:rFonts w:hint="eastAsia" w:ascii="方正仿宋_GBK" w:hAnsi="方正仿宋_GBK" w:cs="方正仿宋_GBK"/>
          <w:szCs w:val="32"/>
        </w:rPr>
        <w:t>4、如果在询价后规定的有效期内撤回报价，我方愿意赔偿由此给采购人造成的相关一切损失。</w:t>
      </w:r>
    </w:p>
    <w:p w14:paraId="37D416B8">
      <w:pPr>
        <w:spacing w:line="420" w:lineRule="exact"/>
        <w:ind w:firstLine="630"/>
        <w:rPr>
          <w:rFonts w:ascii="方正仿宋_GBK" w:hAnsi="方正仿宋_GBK" w:cs="方正仿宋_GBK"/>
          <w:szCs w:val="32"/>
        </w:rPr>
      </w:pPr>
      <w:r>
        <w:rPr>
          <w:rFonts w:hint="eastAsia" w:ascii="方正仿宋_GBK" w:hAnsi="方正仿宋_GBK" w:cs="方正仿宋_GBK"/>
          <w:szCs w:val="32"/>
        </w:rPr>
        <w:t>5、我方同意向贵方提供贵方可能另外要求的与其报价有关的任何证据或资料。</w:t>
      </w:r>
    </w:p>
    <w:p w14:paraId="19A23A6D">
      <w:pPr>
        <w:spacing w:line="420" w:lineRule="exact"/>
        <w:ind w:firstLine="630"/>
        <w:rPr>
          <w:rFonts w:ascii="方正仿宋_GBK" w:hAnsi="方正仿宋_GBK" w:cs="方正仿宋_GBK"/>
          <w:szCs w:val="32"/>
        </w:rPr>
      </w:pPr>
    </w:p>
    <w:p w14:paraId="01F08919">
      <w:pPr>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报价单位：</w:t>
      </w:r>
      <w:r>
        <w:rPr>
          <w:rFonts w:hint="eastAsia" w:ascii="方正仿宋_GBK" w:hAnsi="方正仿宋_GBK" w:cs="方正仿宋_GBK"/>
          <w:szCs w:val="32"/>
          <w:u w:val="single"/>
        </w:rPr>
        <w:t xml:space="preserve">                     </w:t>
      </w:r>
      <w:r>
        <w:rPr>
          <w:rFonts w:hint="eastAsia" w:ascii="方正仿宋_GBK" w:hAnsi="方正仿宋_GBK" w:cs="方正仿宋_GBK"/>
          <w:szCs w:val="32"/>
        </w:rPr>
        <w:t>（公章）</w:t>
      </w:r>
    </w:p>
    <w:p w14:paraId="56BA436E">
      <w:pPr>
        <w:tabs>
          <w:tab w:val="left" w:pos="630"/>
        </w:tabs>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日    期：</w:t>
      </w:r>
      <w:r>
        <w:rPr>
          <w:rFonts w:hint="eastAsia" w:ascii="方正仿宋_GBK" w:hAnsi="方正仿宋_GBK" w:cs="方正仿宋_GBK"/>
          <w:szCs w:val="32"/>
          <w:u w:val="single"/>
        </w:rPr>
        <w:t xml:space="preserve">                     </w:t>
      </w:r>
    </w:p>
    <w:p w14:paraId="7D87889A">
      <w:pPr>
        <w:tabs>
          <w:tab w:val="left" w:pos="630"/>
        </w:tabs>
        <w:spacing w:line="420" w:lineRule="exact"/>
        <w:ind w:firstLine="630"/>
        <w:rPr>
          <w:rFonts w:ascii="方正仿宋_GBK" w:hAnsi="方正仿宋_GBK" w:cs="方正仿宋_GBK"/>
          <w:szCs w:val="32"/>
        </w:rPr>
      </w:pPr>
      <w:r>
        <w:rPr>
          <w:rFonts w:hint="eastAsia" w:ascii="方正仿宋_GBK" w:hAnsi="方正仿宋_GBK" w:cs="方正仿宋_GBK"/>
          <w:szCs w:val="32"/>
        </w:rPr>
        <w:t>电子邮件：</w:t>
      </w:r>
      <w:r>
        <w:rPr>
          <w:rFonts w:hint="eastAsia" w:ascii="方正仿宋_GBK" w:hAnsi="方正仿宋_GBK" w:cs="方正仿宋_GBK"/>
          <w:szCs w:val="32"/>
          <w:u w:val="single"/>
        </w:rPr>
        <w:t xml:space="preserve">                     </w:t>
      </w:r>
    </w:p>
    <w:p w14:paraId="0E6AE16B">
      <w:pPr>
        <w:rPr>
          <w:rFonts w:ascii="方正仿宋_GBK" w:hAnsi="方正仿宋_GBK" w:cs="方正仿宋_GBK"/>
          <w:szCs w:val="32"/>
          <w:u w:val="single"/>
        </w:rPr>
      </w:pPr>
    </w:p>
    <w:p w14:paraId="78A9799A"/>
    <w:p w14:paraId="6B7EC2B0"/>
    <w:p w14:paraId="689B57AA"/>
    <w:p w14:paraId="1753849A">
      <w:pPr>
        <w:pStyle w:val="8"/>
        <w:ind w:firstLine="2200" w:firstLineChars="500"/>
        <w:jc w:val="both"/>
        <w:rPr>
          <w:color w:val="auto"/>
          <w:sz w:val="30"/>
          <w:szCs w:val="30"/>
        </w:rPr>
      </w:pPr>
      <w:permStart w:id="0" w:edGrp="everyone"/>
      <w:bookmarkStart w:id="0" w:name="_Toc9489"/>
      <w:bookmarkStart w:id="1" w:name="_Toc29779"/>
      <w:bookmarkStart w:id="2" w:name="_Toc20605"/>
      <w:bookmarkStart w:id="3" w:name="_Toc12176"/>
      <w:bookmarkStart w:id="4" w:name="_Toc31625"/>
      <w:bookmarkStart w:id="5" w:name="_Toc10510"/>
      <w:r>
        <w:rPr>
          <w:rFonts w:hint="eastAsia"/>
          <w:b w:val="0"/>
          <w:bCs w:val="0"/>
          <w:color w:val="auto"/>
          <w:sz w:val="44"/>
          <w:szCs w:val="44"/>
        </w:rPr>
        <w:t>货物服务分项报价表</w:t>
      </w:r>
      <w:bookmarkEnd w:id="0"/>
      <w:bookmarkEnd w:id="1"/>
      <w:bookmarkEnd w:id="2"/>
      <w:bookmarkEnd w:id="3"/>
      <w:bookmarkEnd w:id="4"/>
      <w:bookmarkEnd w:id="5"/>
    </w:p>
    <w:p w14:paraId="28A14E61">
      <w:pPr>
        <w:pStyle w:val="9"/>
        <w:ind w:firstLine="420"/>
        <w:rPr>
          <w:lang w:val="en-US"/>
        </w:rPr>
      </w:pPr>
      <w:r>
        <w:rPr>
          <w:rFonts w:hint="eastAsia"/>
          <w:lang w:val="en-US"/>
        </w:rPr>
        <w:t xml:space="preserve">    </w:t>
      </w:r>
    </w:p>
    <w:tbl>
      <w:tblPr>
        <w:tblStyle w:val="6"/>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5"/>
        <w:gridCol w:w="992"/>
        <w:gridCol w:w="1418"/>
        <w:gridCol w:w="850"/>
        <w:gridCol w:w="1134"/>
        <w:gridCol w:w="851"/>
        <w:gridCol w:w="850"/>
        <w:gridCol w:w="709"/>
      </w:tblGrid>
      <w:tr w14:paraId="71A9AF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720" w:type="dxa"/>
            <w:vAlign w:val="center"/>
          </w:tcPr>
          <w:p w14:paraId="06C0DDBD">
            <w:pPr>
              <w:jc w:val="center"/>
              <w:rPr>
                <w:rFonts w:ascii="宋体" w:hAnsi="宋体" w:cs="Arial"/>
                <w:sz w:val="24"/>
                <w:szCs w:val="24"/>
              </w:rPr>
            </w:pPr>
            <w:r>
              <w:rPr>
                <w:rFonts w:hint="eastAsia" w:ascii="宋体" w:hAnsi="宋体" w:cs="Arial"/>
                <w:sz w:val="24"/>
                <w:szCs w:val="24"/>
              </w:rPr>
              <w:t>序号</w:t>
            </w:r>
          </w:p>
        </w:tc>
        <w:tc>
          <w:tcPr>
            <w:tcW w:w="1265" w:type="dxa"/>
            <w:vAlign w:val="center"/>
          </w:tcPr>
          <w:p w14:paraId="0C3CC096">
            <w:pPr>
              <w:jc w:val="center"/>
              <w:rPr>
                <w:rFonts w:ascii="宋体" w:hAnsi="宋体" w:cs="Arial"/>
                <w:sz w:val="24"/>
                <w:szCs w:val="24"/>
              </w:rPr>
            </w:pPr>
            <w:r>
              <w:rPr>
                <w:rFonts w:hint="eastAsia" w:ascii="宋体" w:hAnsi="宋体" w:cs="Arial"/>
                <w:sz w:val="24"/>
                <w:szCs w:val="24"/>
              </w:rPr>
              <w:t>货物服务名称</w:t>
            </w:r>
          </w:p>
          <w:p w14:paraId="5B4A40F3">
            <w:pPr>
              <w:jc w:val="center"/>
              <w:rPr>
                <w:rFonts w:ascii="宋体" w:hAnsi="宋体" w:cs="Arial"/>
                <w:sz w:val="24"/>
                <w:szCs w:val="24"/>
              </w:rPr>
            </w:pPr>
            <w:r>
              <w:rPr>
                <w:rFonts w:hint="eastAsia" w:ascii="宋体" w:hAnsi="宋体" w:cs="Arial"/>
                <w:sz w:val="24"/>
                <w:szCs w:val="24"/>
              </w:rPr>
              <w:t>与型号</w:t>
            </w:r>
          </w:p>
        </w:tc>
        <w:tc>
          <w:tcPr>
            <w:tcW w:w="992" w:type="dxa"/>
          </w:tcPr>
          <w:p w14:paraId="46B04CC5">
            <w:pPr>
              <w:jc w:val="center"/>
              <w:rPr>
                <w:rFonts w:ascii="宋体" w:hAnsi="宋体" w:cs="Arial"/>
                <w:sz w:val="24"/>
                <w:szCs w:val="24"/>
              </w:rPr>
            </w:pPr>
          </w:p>
          <w:p w14:paraId="68287D09">
            <w:pPr>
              <w:jc w:val="center"/>
              <w:rPr>
                <w:rFonts w:ascii="宋体" w:hAnsi="宋体" w:cs="Arial"/>
                <w:sz w:val="24"/>
                <w:szCs w:val="24"/>
              </w:rPr>
            </w:pPr>
            <w:r>
              <w:rPr>
                <w:rFonts w:hint="eastAsia" w:ascii="宋体" w:hAnsi="宋体" w:cs="Arial"/>
                <w:sz w:val="24"/>
                <w:szCs w:val="24"/>
              </w:rPr>
              <w:t>品牌</w:t>
            </w:r>
          </w:p>
        </w:tc>
        <w:tc>
          <w:tcPr>
            <w:tcW w:w="1418" w:type="dxa"/>
            <w:vAlign w:val="center"/>
          </w:tcPr>
          <w:p w14:paraId="686D185D">
            <w:pPr>
              <w:jc w:val="center"/>
              <w:rPr>
                <w:rFonts w:ascii="宋体" w:hAnsi="宋体" w:cs="Arial"/>
                <w:sz w:val="24"/>
                <w:szCs w:val="24"/>
              </w:rPr>
            </w:pPr>
            <w:r>
              <w:rPr>
                <w:rFonts w:hint="eastAsia" w:ascii="宋体" w:hAnsi="宋体" w:cs="Arial"/>
                <w:sz w:val="24"/>
                <w:szCs w:val="24"/>
              </w:rPr>
              <w:t>制造或服务最终提供商</w:t>
            </w:r>
          </w:p>
        </w:tc>
        <w:tc>
          <w:tcPr>
            <w:tcW w:w="850" w:type="dxa"/>
            <w:vAlign w:val="center"/>
          </w:tcPr>
          <w:p w14:paraId="14BB0ABE">
            <w:pPr>
              <w:jc w:val="center"/>
              <w:rPr>
                <w:rFonts w:ascii="宋体" w:hAnsi="宋体" w:cs="Arial"/>
                <w:sz w:val="24"/>
                <w:szCs w:val="24"/>
              </w:rPr>
            </w:pPr>
            <w:r>
              <w:rPr>
                <w:rFonts w:hint="eastAsia" w:ascii="宋体" w:hAnsi="宋体" w:cs="Arial"/>
                <w:sz w:val="24"/>
                <w:szCs w:val="24"/>
              </w:rPr>
              <w:t>单位</w:t>
            </w:r>
          </w:p>
        </w:tc>
        <w:tc>
          <w:tcPr>
            <w:tcW w:w="1134" w:type="dxa"/>
            <w:vAlign w:val="center"/>
          </w:tcPr>
          <w:p w14:paraId="0F5571AF">
            <w:pPr>
              <w:jc w:val="center"/>
              <w:rPr>
                <w:rFonts w:ascii="宋体" w:hAnsi="宋体" w:cs="Arial"/>
                <w:sz w:val="24"/>
                <w:szCs w:val="24"/>
              </w:rPr>
            </w:pPr>
            <w:r>
              <w:rPr>
                <w:rFonts w:hint="eastAsia" w:ascii="宋体" w:hAnsi="宋体" w:cs="Arial"/>
                <w:sz w:val="24"/>
                <w:szCs w:val="24"/>
              </w:rPr>
              <w:t>单价</w:t>
            </w:r>
          </w:p>
          <w:p w14:paraId="2921F1EA">
            <w:pPr>
              <w:jc w:val="center"/>
              <w:rPr>
                <w:rFonts w:ascii="宋体" w:hAnsi="宋体" w:cs="Arial"/>
                <w:sz w:val="24"/>
                <w:szCs w:val="24"/>
              </w:rPr>
            </w:pPr>
            <w:r>
              <w:rPr>
                <w:rFonts w:hint="eastAsia" w:ascii="宋体" w:hAnsi="宋体" w:cs="Arial"/>
                <w:sz w:val="24"/>
                <w:szCs w:val="24"/>
              </w:rPr>
              <w:t>（元/人）</w:t>
            </w:r>
          </w:p>
        </w:tc>
        <w:tc>
          <w:tcPr>
            <w:tcW w:w="851" w:type="dxa"/>
            <w:vAlign w:val="center"/>
          </w:tcPr>
          <w:p w14:paraId="21417C00">
            <w:pPr>
              <w:jc w:val="center"/>
              <w:rPr>
                <w:rFonts w:ascii="宋体" w:hAnsi="宋体" w:cs="Arial"/>
                <w:sz w:val="24"/>
                <w:szCs w:val="24"/>
              </w:rPr>
            </w:pPr>
            <w:r>
              <w:rPr>
                <w:rFonts w:hint="eastAsia" w:ascii="宋体" w:hAnsi="宋体" w:cs="Arial"/>
                <w:sz w:val="24"/>
                <w:szCs w:val="24"/>
              </w:rPr>
              <w:t>数量</w:t>
            </w:r>
          </w:p>
        </w:tc>
        <w:tc>
          <w:tcPr>
            <w:tcW w:w="850" w:type="dxa"/>
            <w:vAlign w:val="center"/>
          </w:tcPr>
          <w:p w14:paraId="3C771E9D">
            <w:pPr>
              <w:jc w:val="center"/>
              <w:rPr>
                <w:rFonts w:ascii="宋体" w:hAnsi="宋体" w:cs="Arial"/>
                <w:sz w:val="24"/>
                <w:szCs w:val="24"/>
              </w:rPr>
            </w:pPr>
            <w:r>
              <w:rPr>
                <w:rFonts w:hint="eastAsia" w:ascii="宋体" w:hAnsi="宋体" w:cs="Arial"/>
                <w:sz w:val="24"/>
                <w:szCs w:val="24"/>
              </w:rPr>
              <w:t>总价</w:t>
            </w:r>
          </w:p>
          <w:p w14:paraId="692E27EC">
            <w:pPr>
              <w:jc w:val="center"/>
              <w:rPr>
                <w:rFonts w:ascii="宋体" w:hAnsi="宋体" w:cs="Arial"/>
                <w:sz w:val="24"/>
                <w:szCs w:val="24"/>
              </w:rPr>
            </w:pPr>
            <w:r>
              <w:rPr>
                <w:rFonts w:hint="eastAsia" w:ascii="宋体" w:hAnsi="宋体" w:cs="Arial"/>
                <w:sz w:val="24"/>
                <w:szCs w:val="24"/>
              </w:rPr>
              <w:t>（元）</w:t>
            </w:r>
          </w:p>
        </w:tc>
        <w:tc>
          <w:tcPr>
            <w:tcW w:w="709" w:type="dxa"/>
            <w:vAlign w:val="center"/>
          </w:tcPr>
          <w:p w14:paraId="128454FA">
            <w:pPr>
              <w:jc w:val="center"/>
              <w:rPr>
                <w:rFonts w:ascii="宋体" w:hAnsi="宋体" w:cs="Arial"/>
                <w:sz w:val="24"/>
                <w:szCs w:val="24"/>
              </w:rPr>
            </w:pPr>
            <w:r>
              <w:rPr>
                <w:rFonts w:hint="eastAsia" w:ascii="宋体" w:hAnsi="宋体" w:cs="Arial"/>
                <w:sz w:val="24"/>
                <w:szCs w:val="24"/>
              </w:rPr>
              <w:t>备注</w:t>
            </w:r>
          </w:p>
        </w:tc>
      </w:tr>
      <w:tr w14:paraId="2A79D0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exact"/>
        </w:trPr>
        <w:tc>
          <w:tcPr>
            <w:tcW w:w="720" w:type="dxa"/>
            <w:vAlign w:val="center"/>
          </w:tcPr>
          <w:p w14:paraId="478BD40C">
            <w:pPr>
              <w:jc w:val="center"/>
              <w:rPr>
                <w:rFonts w:ascii="宋体" w:hAnsi="宋体" w:cs="Arial"/>
                <w:color w:val="FF0000"/>
                <w:sz w:val="24"/>
                <w:szCs w:val="24"/>
              </w:rPr>
            </w:pPr>
            <w:r>
              <w:rPr>
                <w:rFonts w:hint="eastAsia" w:ascii="宋体" w:hAnsi="宋体" w:cs="Arial"/>
                <w:color w:val="FF0000"/>
                <w:sz w:val="24"/>
                <w:szCs w:val="24"/>
              </w:rPr>
              <w:t>1</w:t>
            </w:r>
          </w:p>
        </w:tc>
        <w:tc>
          <w:tcPr>
            <w:tcW w:w="1265" w:type="dxa"/>
            <w:vAlign w:val="center"/>
          </w:tcPr>
          <w:p w14:paraId="3BCB8096">
            <w:pPr>
              <w:jc w:val="center"/>
              <w:rPr>
                <w:rFonts w:ascii="宋体" w:hAnsi="宋体" w:cs="Arial"/>
                <w:color w:val="FF0000"/>
                <w:sz w:val="24"/>
                <w:szCs w:val="24"/>
              </w:rPr>
            </w:pPr>
          </w:p>
        </w:tc>
        <w:tc>
          <w:tcPr>
            <w:tcW w:w="992" w:type="dxa"/>
          </w:tcPr>
          <w:p w14:paraId="3407DF04">
            <w:pPr>
              <w:jc w:val="center"/>
              <w:rPr>
                <w:rFonts w:ascii="宋体" w:hAnsi="宋体" w:cs="Arial"/>
                <w:color w:val="FF0000"/>
                <w:sz w:val="24"/>
                <w:szCs w:val="24"/>
              </w:rPr>
            </w:pPr>
          </w:p>
        </w:tc>
        <w:tc>
          <w:tcPr>
            <w:tcW w:w="1418" w:type="dxa"/>
            <w:vAlign w:val="center"/>
          </w:tcPr>
          <w:p w14:paraId="77E86519">
            <w:pPr>
              <w:jc w:val="center"/>
              <w:rPr>
                <w:rFonts w:ascii="宋体" w:hAnsi="宋体" w:cs="Arial"/>
                <w:color w:val="FF0000"/>
                <w:sz w:val="24"/>
                <w:szCs w:val="24"/>
              </w:rPr>
            </w:pPr>
          </w:p>
        </w:tc>
        <w:tc>
          <w:tcPr>
            <w:tcW w:w="850" w:type="dxa"/>
            <w:vAlign w:val="center"/>
          </w:tcPr>
          <w:p w14:paraId="0EBEBE76">
            <w:pPr>
              <w:jc w:val="center"/>
              <w:rPr>
                <w:rFonts w:ascii="宋体" w:hAnsi="宋体" w:cs="Arial"/>
                <w:color w:val="FF0000"/>
                <w:sz w:val="24"/>
                <w:szCs w:val="24"/>
              </w:rPr>
            </w:pPr>
          </w:p>
        </w:tc>
        <w:tc>
          <w:tcPr>
            <w:tcW w:w="1134" w:type="dxa"/>
            <w:vAlign w:val="center"/>
          </w:tcPr>
          <w:p w14:paraId="75A2DB43">
            <w:pPr>
              <w:jc w:val="both"/>
              <w:rPr>
                <w:rFonts w:ascii="宋体" w:hAnsi="宋体" w:cs="Arial"/>
                <w:color w:val="FF0000"/>
                <w:sz w:val="24"/>
                <w:szCs w:val="24"/>
              </w:rPr>
            </w:pPr>
          </w:p>
        </w:tc>
        <w:tc>
          <w:tcPr>
            <w:tcW w:w="851" w:type="dxa"/>
            <w:vAlign w:val="center"/>
          </w:tcPr>
          <w:p w14:paraId="3E53178A">
            <w:pPr>
              <w:jc w:val="center"/>
              <w:rPr>
                <w:rFonts w:hint="default" w:ascii="宋体" w:hAnsi="宋体" w:eastAsia="宋体" w:cs="Arial"/>
                <w:color w:val="FF0000"/>
                <w:sz w:val="24"/>
                <w:szCs w:val="24"/>
                <w:lang w:val="en-US" w:eastAsia="zh-CN"/>
              </w:rPr>
            </w:pPr>
          </w:p>
        </w:tc>
        <w:tc>
          <w:tcPr>
            <w:tcW w:w="850" w:type="dxa"/>
            <w:vAlign w:val="center"/>
          </w:tcPr>
          <w:p w14:paraId="7D44BFC2">
            <w:pPr>
              <w:jc w:val="center"/>
              <w:rPr>
                <w:rFonts w:ascii="宋体" w:hAnsi="宋体" w:cs="Arial"/>
                <w:color w:val="FF0000"/>
                <w:sz w:val="24"/>
                <w:szCs w:val="24"/>
              </w:rPr>
            </w:pPr>
          </w:p>
        </w:tc>
        <w:tc>
          <w:tcPr>
            <w:tcW w:w="709" w:type="dxa"/>
            <w:vMerge w:val="restart"/>
            <w:vAlign w:val="center"/>
          </w:tcPr>
          <w:p w14:paraId="7D0A2A4F">
            <w:pPr>
              <w:jc w:val="center"/>
              <w:rPr>
                <w:rFonts w:ascii="宋体" w:hAnsi="宋体" w:cs="Arial"/>
                <w:sz w:val="24"/>
                <w:szCs w:val="24"/>
              </w:rPr>
            </w:pPr>
          </w:p>
        </w:tc>
      </w:tr>
      <w:tr w14:paraId="606A1B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AC2C1C5">
            <w:pPr>
              <w:jc w:val="center"/>
              <w:rPr>
                <w:rFonts w:ascii="宋体" w:hAnsi="宋体" w:cs="Arial"/>
                <w:sz w:val="24"/>
                <w:szCs w:val="24"/>
              </w:rPr>
            </w:pPr>
          </w:p>
        </w:tc>
        <w:tc>
          <w:tcPr>
            <w:tcW w:w="1265" w:type="dxa"/>
            <w:vAlign w:val="center"/>
          </w:tcPr>
          <w:p w14:paraId="1DA12CDC">
            <w:pPr>
              <w:jc w:val="center"/>
              <w:rPr>
                <w:rFonts w:ascii="宋体" w:hAnsi="宋体" w:cs="Arial"/>
                <w:sz w:val="24"/>
                <w:szCs w:val="24"/>
              </w:rPr>
            </w:pPr>
          </w:p>
        </w:tc>
        <w:tc>
          <w:tcPr>
            <w:tcW w:w="992" w:type="dxa"/>
          </w:tcPr>
          <w:p w14:paraId="667DD29A">
            <w:pPr>
              <w:jc w:val="center"/>
              <w:rPr>
                <w:rFonts w:ascii="宋体" w:hAnsi="宋体" w:cs="Arial"/>
                <w:sz w:val="24"/>
                <w:szCs w:val="24"/>
              </w:rPr>
            </w:pPr>
          </w:p>
        </w:tc>
        <w:tc>
          <w:tcPr>
            <w:tcW w:w="1418" w:type="dxa"/>
            <w:vAlign w:val="center"/>
          </w:tcPr>
          <w:p w14:paraId="2B968A60">
            <w:pPr>
              <w:jc w:val="center"/>
              <w:rPr>
                <w:rFonts w:ascii="宋体" w:hAnsi="宋体" w:cs="Arial"/>
                <w:sz w:val="24"/>
                <w:szCs w:val="24"/>
              </w:rPr>
            </w:pPr>
          </w:p>
        </w:tc>
        <w:tc>
          <w:tcPr>
            <w:tcW w:w="850" w:type="dxa"/>
            <w:vAlign w:val="center"/>
          </w:tcPr>
          <w:p w14:paraId="6BD75C5D">
            <w:pPr>
              <w:jc w:val="center"/>
              <w:rPr>
                <w:rFonts w:ascii="宋体" w:hAnsi="宋体" w:cs="Arial"/>
                <w:sz w:val="24"/>
                <w:szCs w:val="24"/>
              </w:rPr>
            </w:pPr>
          </w:p>
        </w:tc>
        <w:tc>
          <w:tcPr>
            <w:tcW w:w="1134" w:type="dxa"/>
            <w:vAlign w:val="center"/>
          </w:tcPr>
          <w:p w14:paraId="2918666C">
            <w:pPr>
              <w:jc w:val="center"/>
              <w:rPr>
                <w:rFonts w:ascii="宋体" w:hAnsi="宋体" w:cs="Arial"/>
                <w:sz w:val="24"/>
                <w:szCs w:val="24"/>
              </w:rPr>
            </w:pPr>
          </w:p>
        </w:tc>
        <w:tc>
          <w:tcPr>
            <w:tcW w:w="851" w:type="dxa"/>
            <w:vAlign w:val="center"/>
          </w:tcPr>
          <w:p w14:paraId="26B2538C">
            <w:pPr>
              <w:jc w:val="center"/>
              <w:rPr>
                <w:rFonts w:ascii="宋体" w:hAnsi="宋体" w:cs="Arial"/>
                <w:sz w:val="24"/>
                <w:szCs w:val="24"/>
              </w:rPr>
            </w:pPr>
          </w:p>
        </w:tc>
        <w:tc>
          <w:tcPr>
            <w:tcW w:w="850" w:type="dxa"/>
            <w:vAlign w:val="center"/>
          </w:tcPr>
          <w:p w14:paraId="7D82AEFC">
            <w:pPr>
              <w:jc w:val="center"/>
              <w:rPr>
                <w:rFonts w:ascii="宋体" w:hAnsi="宋体" w:cs="Arial"/>
                <w:sz w:val="24"/>
                <w:szCs w:val="24"/>
              </w:rPr>
            </w:pPr>
          </w:p>
        </w:tc>
        <w:tc>
          <w:tcPr>
            <w:tcW w:w="709" w:type="dxa"/>
            <w:vMerge w:val="continue"/>
          </w:tcPr>
          <w:p w14:paraId="765901F8">
            <w:pPr>
              <w:rPr>
                <w:rFonts w:ascii="宋体" w:hAnsi="宋体" w:cs="Arial"/>
                <w:sz w:val="24"/>
                <w:szCs w:val="24"/>
              </w:rPr>
            </w:pPr>
          </w:p>
        </w:tc>
      </w:tr>
      <w:tr w14:paraId="66702A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D7A70BE">
            <w:pPr>
              <w:jc w:val="center"/>
              <w:rPr>
                <w:rFonts w:ascii="宋体" w:hAnsi="宋体" w:cs="Arial"/>
                <w:sz w:val="24"/>
                <w:szCs w:val="24"/>
              </w:rPr>
            </w:pPr>
          </w:p>
        </w:tc>
        <w:tc>
          <w:tcPr>
            <w:tcW w:w="1265" w:type="dxa"/>
            <w:vAlign w:val="center"/>
          </w:tcPr>
          <w:p w14:paraId="55FE48F4">
            <w:pPr>
              <w:jc w:val="center"/>
              <w:rPr>
                <w:rFonts w:ascii="宋体" w:hAnsi="宋体" w:cs="Arial"/>
                <w:sz w:val="24"/>
                <w:szCs w:val="24"/>
              </w:rPr>
            </w:pPr>
          </w:p>
        </w:tc>
        <w:tc>
          <w:tcPr>
            <w:tcW w:w="992" w:type="dxa"/>
          </w:tcPr>
          <w:p w14:paraId="62B6F291">
            <w:pPr>
              <w:jc w:val="center"/>
              <w:rPr>
                <w:rFonts w:ascii="宋体" w:hAnsi="宋体" w:cs="Arial"/>
                <w:sz w:val="24"/>
                <w:szCs w:val="24"/>
              </w:rPr>
            </w:pPr>
          </w:p>
        </w:tc>
        <w:tc>
          <w:tcPr>
            <w:tcW w:w="1418" w:type="dxa"/>
            <w:vAlign w:val="center"/>
          </w:tcPr>
          <w:p w14:paraId="3185FE6B">
            <w:pPr>
              <w:jc w:val="center"/>
              <w:rPr>
                <w:rFonts w:ascii="宋体" w:hAnsi="宋体" w:cs="Arial"/>
                <w:sz w:val="24"/>
                <w:szCs w:val="24"/>
              </w:rPr>
            </w:pPr>
          </w:p>
        </w:tc>
        <w:tc>
          <w:tcPr>
            <w:tcW w:w="850" w:type="dxa"/>
            <w:vAlign w:val="center"/>
          </w:tcPr>
          <w:p w14:paraId="56A35FC7">
            <w:pPr>
              <w:jc w:val="center"/>
              <w:rPr>
                <w:rFonts w:ascii="宋体" w:hAnsi="宋体" w:cs="Arial"/>
                <w:sz w:val="24"/>
                <w:szCs w:val="24"/>
              </w:rPr>
            </w:pPr>
          </w:p>
        </w:tc>
        <w:tc>
          <w:tcPr>
            <w:tcW w:w="1134" w:type="dxa"/>
            <w:vAlign w:val="center"/>
          </w:tcPr>
          <w:p w14:paraId="153BF051">
            <w:pPr>
              <w:jc w:val="center"/>
              <w:rPr>
                <w:rFonts w:ascii="宋体" w:hAnsi="宋体" w:cs="Arial"/>
                <w:sz w:val="24"/>
                <w:szCs w:val="24"/>
              </w:rPr>
            </w:pPr>
          </w:p>
        </w:tc>
        <w:tc>
          <w:tcPr>
            <w:tcW w:w="851" w:type="dxa"/>
            <w:vAlign w:val="center"/>
          </w:tcPr>
          <w:p w14:paraId="69D708C2">
            <w:pPr>
              <w:jc w:val="center"/>
              <w:rPr>
                <w:rFonts w:ascii="宋体" w:hAnsi="宋体" w:cs="Arial"/>
                <w:sz w:val="24"/>
                <w:szCs w:val="24"/>
              </w:rPr>
            </w:pPr>
          </w:p>
        </w:tc>
        <w:tc>
          <w:tcPr>
            <w:tcW w:w="850" w:type="dxa"/>
            <w:vAlign w:val="center"/>
          </w:tcPr>
          <w:p w14:paraId="74BD7028">
            <w:pPr>
              <w:jc w:val="center"/>
              <w:rPr>
                <w:rFonts w:ascii="宋体" w:hAnsi="宋体" w:cs="Arial"/>
                <w:sz w:val="24"/>
                <w:szCs w:val="24"/>
              </w:rPr>
            </w:pPr>
          </w:p>
        </w:tc>
        <w:tc>
          <w:tcPr>
            <w:tcW w:w="709" w:type="dxa"/>
            <w:vMerge w:val="continue"/>
          </w:tcPr>
          <w:p w14:paraId="1B2676B3">
            <w:pPr>
              <w:rPr>
                <w:rFonts w:ascii="宋体" w:hAnsi="宋体" w:cs="Arial"/>
                <w:sz w:val="24"/>
                <w:szCs w:val="24"/>
              </w:rPr>
            </w:pPr>
          </w:p>
        </w:tc>
      </w:tr>
      <w:tr w14:paraId="4D29E5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5FCBF99A">
            <w:pPr>
              <w:jc w:val="center"/>
              <w:rPr>
                <w:rFonts w:ascii="宋体" w:hAnsi="宋体" w:cs="Arial"/>
                <w:sz w:val="24"/>
                <w:szCs w:val="24"/>
              </w:rPr>
            </w:pPr>
          </w:p>
        </w:tc>
        <w:tc>
          <w:tcPr>
            <w:tcW w:w="1265" w:type="dxa"/>
            <w:vAlign w:val="center"/>
          </w:tcPr>
          <w:p w14:paraId="020BFA3E">
            <w:pPr>
              <w:jc w:val="center"/>
              <w:rPr>
                <w:rFonts w:ascii="宋体" w:hAnsi="宋体" w:cs="Arial"/>
                <w:sz w:val="24"/>
                <w:szCs w:val="24"/>
              </w:rPr>
            </w:pPr>
          </w:p>
        </w:tc>
        <w:tc>
          <w:tcPr>
            <w:tcW w:w="992" w:type="dxa"/>
          </w:tcPr>
          <w:p w14:paraId="46E15921">
            <w:pPr>
              <w:jc w:val="center"/>
              <w:rPr>
                <w:rFonts w:ascii="宋体" w:hAnsi="宋体" w:cs="Arial"/>
                <w:sz w:val="24"/>
                <w:szCs w:val="24"/>
              </w:rPr>
            </w:pPr>
          </w:p>
        </w:tc>
        <w:tc>
          <w:tcPr>
            <w:tcW w:w="1418" w:type="dxa"/>
            <w:vAlign w:val="center"/>
          </w:tcPr>
          <w:p w14:paraId="66762C9A">
            <w:pPr>
              <w:jc w:val="center"/>
              <w:rPr>
                <w:rFonts w:ascii="宋体" w:hAnsi="宋体" w:cs="Arial"/>
                <w:sz w:val="24"/>
                <w:szCs w:val="24"/>
              </w:rPr>
            </w:pPr>
          </w:p>
        </w:tc>
        <w:tc>
          <w:tcPr>
            <w:tcW w:w="850" w:type="dxa"/>
            <w:vAlign w:val="center"/>
          </w:tcPr>
          <w:p w14:paraId="2FC9EB01">
            <w:pPr>
              <w:jc w:val="center"/>
              <w:rPr>
                <w:rFonts w:ascii="宋体" w:hAnsi="宋体" w:cs="Arial"/>
                <w:sz w:val="24"/>
                <w:szCs w:val="24"/>
              </w:rPr>
            </w:pPr>
          </w:p>
        </w:tc>
        <w:tc>
          <w:tcPr>
            <w:tcW w:w="1134" w:type="dxa"/>
            <w:vAlign w:val="center"/>
          </w:tcPr>
          <w:p w14:paraId="5A91A624">
            <w:pPr>
              <w:jc w:val="center"/>
              <w:rPr>
                <w:rFonts w:ascii="宋体" w:hAnsi="宋体" w:cs="Arial"/>
                <w:sz w:val="24"/>
                <w:szCs w:val="24"/>
              </w:rPr>
            </w:pPr>
          </w:p>
        </w:tc>
        <w:tc>
          <w:tcPr>
            <w:tcW w:w="851" w:type="dxa"/>
            <w:vAlign w:val="center"/>
          </w:tcPr>
          <w:p w14:paraId="0FE9AF2F">
            <w:pPr>
              <w:jc w:val="center"/>
              <w:rPr>
                <w:rFonts w:ascii="宋体" w:hAnsi="宋体" w:cs="Arial"/>
                <w:sz w:val="24"/>
                <w:szCs w:val="24"/>
              </w:rPr>
            </w:pPr>
          </w:p>
        </w:tc>
        <w:tc>
          <w:tcPr>
            <w:tcW w:w="850" w:type="dxa"/>
            <w:vAlign w:val="center"/>
          </w:tcPr>
          <w:p w14:paraId="7625989C">
            <w:pPr>
              <w:jc w:val="center"/>
              <w:rPr>
                <w:rFonts w:ascii="宋体" w:hAnsi="宋体" w:cs="Arial"/>
                <w:sz w:val="24"/>
                <w:szCs w:val="24"/>
              </w:rPr>
            </w:pPr>
          </w:p>
        </w:tc>
        <w:tc>
          <w:tcPr>
            <w:tcW w:w="709" w:type="dxa"/>
            <w:vMerge w:val="continue"/>
          </w:tcPr>
          <w:p w14:paraId="7CBAE080">
            <w:pPr>
              <w:rPr>
                <w:rFonts w:ascii="宋体" w:hAnsi="宋体" w:cs="Arial"/>
                <w:sz w:val="24"/>
                <w:szCs w:val="24"/>
              </w:rPr>
            </w:pPr>
          </w:p>
        </w:tc>
      </w:tr>
      <w:tr w14:paraId="4E6C1A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7C9060E1">
            <w:pPr>
              <w:jc w:val="center"/>
              <w:rPr>
                <w:rFonts w:ascii="宋体" w:hAnsi="宋体" w:cs="Arial"/>
                <w:sz w:val="24"/>
                <w:szCs w:val="24"/>
              </w:rPr>
            </w:pPr>
          </w:p>
        </w:tc>
        <w:tc>
          <w:tcPr>
            <w:tcW w:w="1265" w:type="dxa"/>
            <w:vAlign w:val="center"/>
          </w:tcPr>
          <w:p w14:paraId="4D034DB0">
            <w:pPr>
              <w:jc w:val="center"/>
              <w:rPr>
                <w:rFonts w:ascii="宋体" w:hAnsi="宋体" w:cs="Arial"/>
                <w:sz w:val="24"/>
                <w:szCs w:val="24"/>
              </w:rPr>
            </w:pPr>
          </w:p>
        </w:tc>
        <w:tc>
          <w:tcPr>
            <w:tcW w:w="992" w:type="dxa"/>
          </w:tcPr>
          <w:p w14:paraId="15AB87BF">
            <w:pPr>
              <w:jc w:val="center"/>
              <w:rPr>
                <w:rFonts w:ascii="宋体" w:hAnsi="宋体" w:cs="Arial"/>
                <w:sz w:val="24"/>
                <w:szCs w:val="24"/>
              </w:rPr>
            </w:pPr>
          </w:p>
        </w:tc>
        <w:tc>
          <w:tcPr>
            <w:tcW w:w="1418" w:type="dxa"/>
            <w:vAlign w:val="center"/>
          </w:tcPr>
          <w:p w14:paraId="1F39F958">
            <w:pPr>
              <w:jc w:val="center"/>
              <w:rPr>
                <w:rFonts w:ascii="宋体" w:hAnsi="宋体" w:cs="Arial"/>
                <w:sz w:val="24"/>
                <w:szCs w:val="24"/>
              </w:rPr>
            </w:pPr>
          </w:p>
        </w:tc>
        <w:tc>
          <w:tcPr>
            <w:tcW w:w="850" w:type="dxa"/>
            <w:vAlign w:val="center"/>
          </w:tcPr>
          <w:p w14:paraId="6D2FDAC8">
            <w:pPr>
              <w:jc w:val="center"/>
              <w:rPr>
                <w:rFonts w:ascii="宋体" w:hAnsi="宋体" w:cs="Arial"/>
                <w:sz w:val="24"/>
                <w:szCs w:val="24"/>
              </w:rPr>
            </w:pPr>
          </w:p>
        </w:tc>
        <w:tc>
          <w:tcPr>
            <w:tcW w:w="1134" w:type="dxa"/>
            <w:vAlign w:val="center"/>
          </w:tcPr>
          <w:p w14:paraId="0694F17E">
            <w:pPr>
              <w:jc w:val="center"/>
              <w:rPr>
                <w:rFonts w:ascii="宋体" w:hAnsi="宋体" w:cs="Arial"/>
                <w:sz w:val="24"/>
                <w:szCs w:val="24"/>
              </w:rPr>
            </w:pPr>
          </w:p>
        </w:tc>
        <w:tc>
          <w:tcPr>
            <w:tcW w:w="851" w:type="dxa"/>
            <w:vAlign w:val="center"/>
          </w:tcPr>
          <w:p w14:paraId="68C11908">
            <w:pPr>
              <w:jc w:val="center"/>
              <w:rPr>
                <w:rFonts w:ascii="宋体" w:hAnsi="宋体" w:cs="Arial"/>
                <w:sz w:val="24"/>
                <w:szCs w:val="24"/>
              </w:rPr>
            </w:pPr>
          </w:p>
        </w:tc>
        <w:tc>
          <w:tcPr>
            <w:tcW w:w="850" w:type="dxa"/>
            <w:vAlign w:val="center"/>
          </w:tcPr>
          <w:p w14:paraId="36055551">
            <w:pPr>
              <w:jc w:val="center"/>
              <w:rPr>
                <w:rFonts w:ascii="宋体" w:hAnsi="宋体" w:cs="Arial"/>
                <w:sz w:val="24"/>
                <w:szCs w:val="24"/>
              </w:rPr>
            </w:pPr>
          </w:p>
        </w:tc>
        <w:tc>
          <w:tcPr>
            <w:tcW w:w="709" w:type="dxa"/>
            <w:vMerge w:val="continue"/>
          </w:tcPr>
          <w:p w14:paraId="33C3038A">
            <w:pPr>
              <w:rPr>
                <w:rFonts w:ascii="宋体" w:hAnsi="宋体" w:cs="Arial"/>
                <w:sz w:val="24"/>
                <w:szCs w:val="24"/>
              </w:rPr>
            </w:pPr>
          </w:p>
        </w:tc>
      </w:tr>
      <w:tr w14:paraId="64C0F1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15698315">
            <w:pPr>
              <w:jc w:val="center"/>
              <w:rPr>
                <w:rFonts w:ascii="宋体" w:hAnsi="宋体" w:cs="Arial"/>
                <w:sz w:val="24"/>
                <w:szCs w:val="24"/>
              </w:rPr>
            </w:pPr>
          </w:p>
        </w:tc>
        <w:tc>
          <w:tcPr>
            <w:tcW w:w="1265" w:type="dxa"/>
            <w:vAlign w:val="center"/>
          </w:tcPr>
          <w:p w14:paraId="6F114BF8">
            <w:pPr>
              <w:jc w:val="center"/>
              <w:rPr>
                <w:rFonts w:ascii="宋体" w:hAnsi="宋体" w:cs="Arial"/>
                <w:sz w:val="24"/>
                <w:szCs w:val="24"/>
              </w:rPr>
            </w:pPr>
          </w:p>
        </w:tc>
        <w:tc>
          <w:tcPr>
            <w:tcW w:w="992" w:type="dxa"/>
          </w:tcPr>
          <w:p w14:paraId="74AD97DD">
            <w:pPr>
              <w:jc w:val="center"/>
              <w:rPr>
                <w:rFonts w:ascii="宋体" w:hAnsi="宋体" w:cs="Arial"/>
                <w:sz w:val="24"/>
                <w:szCs w:val="24"/>
              </w:rPr>
            </w:pPr>
          </w:p>
        </w:tc>
        <w:tc>
          <w:tcPr>
            <w:tcW w:w="1418" w:type="dxa"/>
            <w:vAlign w:val="center"/>
          </w:tcPr>
          <w:p w14:paraId="117BA5C2">
            <w:pPr>
              <w:jc w:val="center"/>
              <w:rPr>
                <w:rFonts w:ascii="宋体" w:hAnsi="宋体" w:cs="Arial"/>
                <w:sz w:val="24"/>
                <w:szCs w:val="24"/>
              </w:rPr>
            </w:pPr>
          </w:p>
        </w:tc>
        <w:tc>
          <w:tcPr>
            <w:tcW w:w="850" w:type="dxa"/>
            <w:vAlign w:val="center"/>
          </w:tcPr>
          <w:p w14:paraId="16E5D1CD">
            <w:pPr>
              <w:jc w:val="center"/>
              <w:rPr>
                <w:rFonts w:ascii="宋体" w:hAnsi="宋体" w:cs="Arial"/>
                <w:sz w:val="24"/>
                <w:szCs w:val="24"/>
              </w:rPr>
            </w:pPr>
          </w:p>
        </w:tc>
        <w:tc>
          <w:tcPr>
            <w:tcW w:w="1134" w:type="dxa"/>
            <w:vAlign w:val="center"/>
          </w:tcPr>
          <w:p w14:paraId="78826841">
            <w:pPr>
              <w:jc w:val="center"/>
              <w:rPr>
                <w:rFonts w:ascii="宋体" w:hAnsi="宋体" w:cs="Arial"/>
                <w:sz w:val="24"/>
                <w:szCs w:val="24"/>
              </w:rPr>
            </w:pPr>
          </w:p>
        </w:tc>
        <w:tc>
          <w:tcPr>
            <w:tcW w:w="851" w:type="dxa"/>
            <w:vAlign w:val="center"/>
          </w:tcPr>
          <w:p w14:paraId="172C6309">
            <w:pPr>
              <w:jc w:val="center"/>
              <w:rPr>
                <w:rFonts w:ascii="宋体" w:hAnsi="宋体" w:cs="Arial"/>
                <w:sz w:val="24"/>
                <w:szCs w:val="24"/>
              </w:rPr>
            </w:pPr>
          </w:p>
        </w:tc>
        <w:tc>
          <w:tcPr>
            <w:tcW w:w="850" w:type="dxa"/>
            <w:vAlign w:val="center"/>
          </w:tcPr>
          <w:p w14:paraId="457E1711">
            <w:pPr>
              <w:jc w:val="center"/>
              <w:rPr>
                <w:rFonts w:ascii="宋体" w:hAnsi="宋体" w:cs="Arial"/>
                <w:sz w:val="24"/>
                <w:szCs w:val="24"/>
              </w:rPr>
            </w:pPr>
          </w:p>
        </w:tc>
        <w:tc>
          <w:tcPr>
            <w:tcW w:w="709" w:type="dxa"/>
            <w:vMerge w:val="continue"/>
          </w:tcPr>
          <w:p w14:paraId="28AC3E7E">
            <w:pPr>
              <w:rPr>
                <w:rFonts w:ascii="宋体" w:hAnsi="宋体" w:cs="Arial"/>
                <w:sz w:val="24"/>
                <w:szCs w:val="24"/>
              </w:rPr>
            </w:pPr>
          </w:p>
        </w:tc>
      </w:tr>
      <w:tr w14:paraId="00F5C8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60CE1DEC">
            <w:pPr>
              <w:jc w:val="center"/>
              <w:rPr>
                <w:rFonts w:ascii="宋体" w:hAnsi="宋体" w:cs="Arial"/>
                <w:sz w:val="24"/>
                <w:szCs w:val="24"/>
              </w:rPr>
            </w:pPr>
          </w:p>
        </w:tc>
        <w:tc>
          <w:tcPr>
            <w:tcW w:w="1265" w:type="dxa"/>
            <w:vAlign w:val="center"/>
          </w:tcPr>
          <w:p w14:paraId="7B224B91">
            <w:pPr>
              <w:jc w:val="center"/>
              <w:rPr>
                <w:rFonts w:ascii="宋体" w:hAnsi="宋体" w:cs="Arial"/>
                <w:sz w:val="24"/>
                <w:szCs w:val="24"/>
              </w:rPr>
            </w:pPr>
          </w:p>
        </w:tc>
        <w:tc>
          <w:tcPr>
            <w:tcW w:w="992" w:type="dxa"/>
          </w:tcPr>
          <w:p w14:paraId="62BF1E06">
            <w:pPr>
              <w:jc w:val="center"/>
              <w:rPr>
                <w:rFonts w:ascii="宋体" w:hAnsi="宋体" w:cs="Arial"/>
                <w:sz w:val="24"/>
                <w:szCs w:val="24"/>
              </w:rPr>
            </w:pPr>
          </w:p>
        </w:tc>
        <w:tc>
          <w:tcPr>
            <w:tcW w:w="1418" w:type="dxa"/>
            <w:vAlign w:val="center"/>
          </w:tcPr>
          <w:p w14:paraId="3E16025F">
            <w:pPr>
              <w:jc w:val="center"/>
              <w:rPr>
                <w:rFonts w:ascii="宋体" w:hAnsi="宋体" w:cs="Arial"/>
                <w:sz w:val="24"/>
                <w:szCs w:val="24"/>
              </w:rPr>
            </w:pPr>
          </w:p>
        </w:tc>
        <w:tc>
          <w:tcPr>
            <w:tcW w:w="850" w:type="dxa"/>
            <w:vAlign w:val="center"/>
          </w:tcPr>
          <w:p w14:paraId="4C7ECDDF">
            <w:pPr>
              <w:jc w:val="center"/>
              <w:rPr>
                <w:rFonts w:ascii="宋体" w:hAnsi="宋体" w:cs="Arial"/>
                <w:sz w:val="24"/>
                <w:szCs w:val="24"/>
              </w:rPr>
            </w:pPr>
          </w:p>
        </w:tc>
        <w:tc>
          <w:tcPr>
            <w:tcW w:w="1134" w:type="dxa"/>
            <w:vAlign w:val="center"/>
          </w:tcPr>
          <w:p w14:paraId="5AFEC929">
            <w:pPr>
              <w:jc w:val="center"/>
              <w:rPr>
                <w:rFonts w:ascii="宋体" w:hAnsi="宋体" w:cs="Arial"/>
                <w:sz w:val="24"/>
                <w:szCs w:val="24"/>
              </w:rPr>
            </w:pPr>
          </w:p>
        </w:tc>
        <w:tc>
          <w:tcPr>
            <w:tcW w:w="851" w:type="dxa"/>
            <w:vAlign w:val="center"/>
          </w:tcPr>
          <w:p w14:paraId="15685CD8">
            <w:pPr>
              <w:jc w:val="center"/>
              <w:rPr>
                <w:rFonts w:ascii="宋体" w:hAnsi="宋体" w:cs="Arial"/>
                <w:sz w:val="24"/>
                <w:szCs w:val="24"/>
              </w:rPr>
            </w:pPr>
          </w:p>
        </w:tc>
        <w:tc>
          <w:tcPr>
            <w:tcW w:w="850" w:type="dxa"/>
            <w:vAlign w:val="center"/>
          </w:tcPr>
          <w:p w14:paraId="256A36EF">
            <w:pPr>
              <w:jc w:val="center"/>
              <w:rPr>
                <w:rFonts w:ascii="宋体" w:hAnsi="宋体" w:cs="Arial"/>
                <w:sz w:val="24"/>
                <w:szCs w:val="24"/>
              </w:rPr>
            </w:pPr>
          </w:p>
        </w:tc>
        <w:tc>
          <w:tcPr>
            <w:tcW w:w="709" w:type="dxa"/>
            <w:vMerge w:val="continue"/>
          </w:tcPr>
          <w:p w14:paraId="39809BFF">
            <w:pPr>
              <w:rPr>
                <w:rFonts w:ascii="宋体" w:hAnsi="宋体" w:cs="Arial"/>
                <w:sz w:val="24"/>
                <w:szCs w:val="24"/>
              </w:rPr>
            </w:pPr>
          </w:p>
        </w:tc>
      </w:tr>
      <w:tr w14:paraId="123841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5DC79F6">
            <w:pPr>
              <w:jc w:val="center"/>
              <w:rPr>
                <w:rFonts w:ascii="宋体" w:hAnsi="宋体" w:cs="Arial"/>
                <w:sz w:val="24"/>
                <w:szCs w:val="24"/>
              </w:rPr>
            </w:pPr>
          </w:p>
        </w:tc>
        <w:tc>
          <w:tcPr>
            <w:tcW w:w="1265" w:type="dxa"/>
            <w:vAlign w:val="center"/>
          </w:tcPr>
          <w:p w14:paraId="2B110411">
            <w:pPr>
              <w:jc w:val="center"/>
              <w:rPr>
                <w:rFonts w:ascii="宋体" w:hAnsi="宋体" w:cs="Arial"/>
                <w:sz w:val="24"/>
                <w:szCs w:val="24"/>
              </w:rPr>
            </w:pPr>
          </w:p>
        </w:tc>
        <w:tc>
          <w:tcPr>
            <w:tcW w:w="992" w:type="dxa"/>
          </w:tcPr>
          <w:p w14:paraId="5C0E413E">
            <w:pPr>
              <w:jc w:val="center"/>
              <w:rPr>
                <w:rFonts w:ascii="宋体" w:hAnsi="宋体" w:cs="Arial"/>
                <w:sz w:val="24"/>
                <w:szCs w:val="24"/>
              </w:rPr>
            </w:pPr>
          </w:p>
        </w:tc>
        <w:tc>
          <w:tcPr>
            <w:tcW w:w="1418" w:type="dxa"/>
            <w:vAlign w:val="center"/>
          </w:tcPr>
          <w:p w14:paraId="603DEF51">
            <w:pPr>
              <w:jc w:val="center"/>
              <w:rPr>
                <w:rFonts w:ascii="宋体" w:hAnsi="宋体" w:cs="Arial"/>
                <w:sz w:val="24"/>
                <w:szCs w:val="24"/>
              </w:rPr>
            </w:pPr>
          </w:p>
        </w:tc>
        <w:tc>
          <w:tcPr>
            <w:tcW w:w="850" w:type="dxa"/>
            <w:vAlign w:val="center"/>
          </w:tcPr>
          <w:p w14:paraId="18C59FB5">
            <w:pPr>
              <w:jc w:val="center"/>
              <w:rPr>
                <w:rFonts w:ascii="宋体" w:hAnsi="宋体" w:cs="Arial"/>
                <w:sz w:val="24"/>
                <w:szCs w:val="24"/>
              </w:rPr>
            </w:pPr>
          </w:p>
        </w:tc>
        <w:tc>
          <w:tcPr>
            <w:tcW w:w="1134" w:type="dxa"/>
            <w:vAlign w:val="center"/>
          </w:tcPr>
          <w:p w14:paraId="500A7A8E">
            <w:pPr>
              <w:jc w:val="center"/>
              <w:rPr>
                <w:rFonts w:ascii="宋体" w:hAnsi="宋体" w:cs="Arial"/>
                <w:sz w:val="24"/>
                <w:szCs w:val="24"/>
              </w:rPr>
            </w:pPr>
          </w:p>
        </w:tc>
        <w:tc>
          <w:tcPr>
            <w:tcW w:w="851" w:type="dxa"/>
            <w:vAlign w:val="center"/>
          </w:tcPr>
          <w:p w14:paraId="59D0FCD7">
            <w:pPr>
              <w:jc w:val="center"/>
              <w:rPr>
                <w:rFonts w:ascii="宋体" w:hAnsi="宋体" w:cs="Arial"/>
                <w:sz w:val="24"/>
                <w:szCs w:val="24"/>
              </w:rPr>
            </w:pPr>
          </w:p>
        </w:tc>
        <w:tc>
          <w:tcPr>
            <w:tcW w:w="850" w:type="dxa"/>
            <w:vAlign w:val="center"/>
          </w:tcPr>
          <w:p w14:paraId="6E090E58">
            <w:pPr>
              <w:jc w:val="center"/>
              <w:rPr>
                <w:rFonts w:ascii="宋体" w:hAnsi="宋体" w:cs="Arial"/>
                <w:sz w:val="24"/>
                <w:szCs w:val="24"/>
              </w:rPr>
            </w:pPr>
          </w:p>
        </w:tc>
        <w:tc>
          <w:tcPr>
            <w:tcW w:w="709" w:type="dxa"/>
            <w:vMerge w:val="continue"/>
          </w:tcPr>
          <w:p w14:paraId="098FB02A">
            <w:pPr>
              <w:rPr>
                <w:rFonts w:ascii="宋体" w:hAnsi="宋体" w:cs="Arial"/>
                <w:sz w:val="24"/>
                <w:szCs w:val="24"/>
              </w:rPr>
            </w:pPr>
          </w:p>
        </w:tc>
      </w:tr>
      <w:tr w14:paraId="0447AC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BC40AB9">
            <w:pPr>
              <w:jc w:val="center"/>
              <w:rPr>
                <w:rFonts w:ascii="宋体" w:hAnsi="宋体" w:cs="Arial"/>
                <w:sz w:val="24"/>
                <w:szCs w:val="24"/>
              </w:rPr>
            </w:pPr>
          </w:p>
        </w:tc>
        <w:tc>
          <w:tcPr>
            <w:tcW w:w="1265" w:type="dxa"/>
            <w:vAlign w:val="center"/>
          </w:tcPr>
          <w:p w14:paraId="1823D983">
            <w:pPr>
              <w:jc w:val="center"/>
              <w:rPr>
                <w:rFonts w:ascii="宋体" w:hAnsi="宋体" w:cs="Arial"/>
                <w:sz w:val="24"/>
                <w:szCs w:val="24"/>
              </w:rPr>
            </w:pPr>
          </w:p>
        </w:tc>
        <w:tc>
          <w:tcPr>
            <w:tcW w:w="992" w:type="dxa"/>
          </w:tcPr>
          <w:p w14:paraId="0EA2BF44">
            <w:pPr>
              <w:jc w:val="center"/>
              <w:rPr>
                <w:rFonts w:ascii="宋体" w:hAnsi="宋体" w:cs="Arial"/>
                <w:sz w:val="24"/>
                <w:szCs w:val="24"/>
              </w:rPr>
            </w:pPr>
          </w:p>
        </w:tc>
        <w:tc>
          <w:tcPr>
            <w:tcW w:w="1418" w:type="dxa"/>
            <w:vAlign w:val="center"/>
          </w:tcPr>
          <w:p w14:paraId="08CD6161">
            <w:pPr>
              <w:jc w:val="center"/>
              <w:rPr>
                <w:rFonts w:ascii="宋体" w:hAnsi="宋体" w:cs="Arial"/>
                <w:sz w:val="24"/>
                <w:szCs w:val="24"/>
              </w:rPr>
            </w:pPr>
          </w:p>
        </w:tc>
        <w:tc>
          <w:tcPr>
            <w:tcW w:w="850" w:type="dxa"/>
            <w:vAlign w:val="center"/>
          </w:tcPr>
          <w:p w14:paraId="29EEB96A">
            <w:pPr>
              <w:jc w:val="center"/>
              <w:rPr>
                <w:rFonts w:ascii="宋体" w:hAnsi="宋体" w:cs="Arial"/>
                <w:sz w:val="24"/>
                <w:szCs w:val="24"/>
              </w:rPr>
            </w:pPr>
          </w:p>
        </w:tc>
        <w:tc>
          <w:tcPr>
            <w:tcW w:w="1134" w:type="dxa"/>
            <w:vAlign w:val="center"/>
          </w:tcPr>
          <w:p w14:paraId="19C687F3">
            <w:pPr>
              <w:jc w:val="center"/>
              <w:rPr>
                <w:rFonts w:ascii="宋体" w:hAnsi="宋体" w:cs="Arial"/>
                <w:sz w:val="24"/>
                <w:szCs w:val="24"/>
              </w:rPr>
            </w:pPr>
          </w:p>
        </w:tc>
        <w:tc>
          <w:tcPr>
            <w:tcW w:w="851" w:type="dxa"/>
            <w:vAlign w:val="center"/>
          </w:tcPr>
          <w:p w14:paraId="520580C6">
            <w:pPr>
              <w:jc w:val="center"/>
              <w:rPr>
                <w:rFonts w:ascii="宋体" w:hAnsi="宋体" w:cs="Arial"/>
                <w:sz w:val="24"/>
                <w:szCs w:val="24"/>
              </w:rPr>
            </w:pPr>
          </w:p>
        </w:tc>
        <w:tc>
          <w:tcPr>
            <w:tcW w:w="850" w:type="dxa"/>
            <w:vAlign w:val="center"/>
          </w:tcPr>
          <w:p w14:paraId="2743AAFE">
            <w:pPr>
              <w:jc w:val="center"/>
              <w:rPr>
                <w:rFonts w:ascii="宋体" w:hAnsi="宋体" w:cs="Arial"/>
                <w:sz w:val="24"/>
                <w:szCs w:val="24"/>
              </w:rPr>
            </w:pPr>
          </w:p>
        </w:tc>
        <w:tc>
          <w:tcPr>
            <w:tcW w:w="709" w:type="dxa"/>
            <w:vMerge w:val="continue"/>
          </w:tcPr>
          <w:p w14:paraId="0DC6D06E">
            <w:pPr>
              <w:rPr>
                <w:rFonts w:ascii="宋体" w:hAnsi="宋体" w:cs="Arial"/>
                <w:sz w:val="24"/>
                <w:szCs w:val="24"/>
              </w:rPr>
            </w:pPr>
          </w:p>
        </w:tc>
      </w:tr>
      <w:tr w14:paraId="086C41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3769005">
            <w:pPr>
              <w:jc w:val="center"/>
              <w:rPr>
                <w:rFonts w:ascii="宋体" w:hAnsi="宋体" w:cs="Arial"/>
                <w:b/>
                <w:sz w:val="24"/>
                <w:szCs w:val="24"/>
              </w:rPr>
            </w:pPr>
            <w:r>
              <w:rPr>
                <w:rFonts w:hint="eastAsia" w:ascii="宋体" w:hAnsi="宋体" w:cs="Arial"/>
                <w:b/>
                <w:sz w:val="24"/>
                <w:szCs w:val="24"/>
              </w:rPr>
              <w:t>合计</w:t>
            </w:r>
          </w:p>
        </w:tc>
        <w:tc>
          <w:tcPr>
            <w:tcW w:w="1265" w:type="dxa"/>
            <w:vAlign w:val="center"/>
          </w:tcPr>
          <w:p w14:paraId="6BE691F7">
            <w:pPr>
              <w:jc w:val="center"/>
              <w:rPr>
                <w:rFonts w:ascii="宋体" w:hAnsi="宋体" w:cs="Arial"/>
                <w:b/>
                <w:sz w:val="24"/>
                <w:szCs w:val="24"/>
              </w:rPr>
            </w:pPr>
          </w:p>
        </w:tc>
        <w:tc>
          <w:tcPr>
            <w:tcW w:w="992" w:type="dxa"/>
          </w:tcPr>
          <w:p w14:paraId="2EC8495B">
            <w:pPr>
              <w:jc w:val="center"/>
              <w:rPr>
                <w:rFonts w:ascii="宋体" w:hAnsi="宋体" w:cs="Arial"/>
                <w:b/>
                <w:sz w:val="24"/>
                <w:szCs w:val="24"/>
              </w:rPr>
            </w:pPr>
          </w:p>
        </w:tc>
        <w:tc>
          <w:tcPr>
            <w:tcW w:w="1418" w:type="dxa"/>
            <w:vAlign w:val="center"/>
          </w:tcPr>
          <w:p w14:paraId="5FF77C21">
            <w:pPr>
              <w:jc w:val="center"/>
              <w:rPr>
                <w:rFonts w:ascii="宋体" w:hAnsi="宋体" w:cs="Arial"/>
                <w:b/>
                <w:sz w:val="24"/>
                <w:szCs w:val="24"/>
              </w:rPr>
            </w:pPr>
          </w:p>
        </w:tc>
        <w:tc>
          <w:tcPr>
            <w:tcW w:w="850" w:type="dxa"/>
            <w:vAlign w:val="center"/>
          </w:tcPr>
          <w:p w14:paraId="057BC43D">
            <w:pPr>
              <w:jc w:val="center"/>
              <w:rPr>
                <w:rFonts w:ascii="宋体" w:hAnsi="宋体" w:cs="Arial"/>
                <w:b/>
                <w:sz w:val="24"/>
                <w:szCs w:val="24"/>
              </w:rPr>
            </w:pPr>
          </w:p>
        </w:tc>
        <w:tc>
          <w:tcPr>
            <w:tcW w:w="1134" w:type="dxa"/>
            <w:vAlign w:val="center"/>
          </w:tcPr>
          <w:p w14:paraId="75CEE98D">
            <w:pPr>
              <w:jc w:val="center"/>
              <w:rPr>
                <w:rFonts w:ascii="宋体" w:hAnsi="宋体" w:cs="Arial"/>
                <w:b/>
                <w:sz w:val="24"/>
                <w:szCs w:val="24"/>
              </w:rPr>
            </w:pPr>
          </w:p>
        </w:tc>
        <w:tc>
          <w:tcPr>
            <w:tcW w:w="851" w:type="dxa"/>
            <w:vAlign w:val="center"/>
          </w:tcPr>
          <w:p w14:paraId="74DFA611">
            <w:pPr>
              <w:jc w:val="center"/>
              <w:rPr>
                <w:rFonts w:ascii="宋体" w:hAnsi="宋体" w:cs="Arial"/>
                <w:b/>
                <w:sz w:val="24"/>
                <w:szCs w:val="24"/>
              </w:rPr>
            </w:pPr>
          </w:p>
        </w:tc>
        <w:tc>
          <w:tcPr>
            <w:tcW w:w="850" w:type="dxa"/>
            <w:vAlign w:val="center"/>
          </w:tcPr>
          <w:p w14:paraId="70E158D0">
            <w:pPr>
              <w:jc w:val="center"/>
              <w:rPr>
                <w:rFonts w:ascii="宋体" w:hAnsi="宋体" w:cs="Arial"/>
                <w:b/>
                <w:sz w:val="24"/>
                <w:szCs w:val="24"/>
              </w:rPr>
            </w:pPr>
          </w:p>
        </w:tc>
        <w:tc>
          <w:tcPr>
            <w:tcW w:w="709" w:type="dxa"/>
            <w:vMerge w:val="continue"/>
          </w:tcPr>
          <w:p w14:paraId="6571DAB5">
            <w:pPr>
              <w:jc w:val="center"/>
              <w:rPr>
                <w:rFonts w:ascii="宋体" w:hAnsi="宋体" w:cs="Arial"/>
                <w:b/>
                <w:sz w:val="24"/>
                <w:szCs w:val="24"/>
              </w:rPr>
            </w:pPr>
          </w:p>
        </w:tc>
      </w:tr>
    </w:tbl>
    <w:p w14:paraId="088F3AAD">
      <w:pPr>
        <w:rPr>
          <w:rFonts w:ascii="宋体" w:hAnsi="宋体" w:cs="Arial"/>
          <w:sz w:val="24"/>
          <w:szCs w:val="24"/>
        </w:rPr>
      </w:pPr>
      <w:r>
        <w:rPr>
          <w:rFonts w:hint="eastAsia" w:ascii="宋体" w:hAnsi="宋体" w:cs="Arial"/>
          <w:sz w:val="24"/>
          <w:szCs w:val="24"/>
        </w:rPr>
        <w:t xml:space="preserve">     </w:t>
      </w:r>
    </w:p>
    <w:p w14:paraId="61C5F29D">
      <w:pPr>
        <w:rPr>
          <w:rFonts w:ascii="宋体" w:hAnsi="宋体" w:cs="Arial"/>
          <w:sz w:val="24"/>
          <w:szCs w:val="24"/>
        </w:rPr>
      </w:pPr>
      <w:r>
        <w:rPr>
          <w:rFonts w:hint="eastAsia" w:ascii="宋体" w:hAnsi="宋体" w:cs="Arial"/>
          <w:sz w:val="24"/>
          <w:szCs w:val="24"/>
        </w:rPr>
        <w:t>注：1、本表应清楚地标明供应商拟提供货物的名称、型号、数量、单价（含采购产品所产生的采购、运输、人工、安装、售后、验收、税费等）、总价等内容，其合计价格应与谈判响应函中的总报价一致。</w:t>
      </w:r>
    </w:p>
    <w:p w14:paraId="17A4BFC2">
      <w:pPr>
        <w:pStyle w:val="8"/>
        <w:jc w:val="center"/>
        <w:rPr>
          <w:color w:val="auto"/>
          <w:sz w:val="24"/>
          <w:szCs w:val="24"/>
        </w:rPr>
      </w:pPr>
      <w:r>
        <w:rPr>
          <w:color w:val="auto"/>
          <w:sz w:val="24"/>
          <w:szCs w:val="24"/>
        </w:rPr>
        <w:br w:type="page"/>
      </w:r>
      <w:bookmarkStart w:id="6" w:name="_Toc9342"/>
      <w:bookmarkStart w:id="7" w:name="_Toc6620"/>
      <w:bookmarkStart w:id="8" w:name="_Toc26804"/>
      <w:bookmarkStart w:id="9" w:name="_Toc15366"/>
      <w:bookmarkStart w:id="10" w:name="_Toc17550"/>
      <w:bookmarkStart w:id="11" w:name="_Toc392"/>
      <w:r>
        <w:rPr>
          <w:rFonts w:hint="eastAsia"/>
          <w:b w:val="0"/>
          <w:bCs w:val="0"/>
          <w:color w:val="auto"/>
          <w:sz w:val="44"/>
          <w:szCs w:val="44"/>
        </w:rPr>
        <w:t>技术规格响应情况表</w:t>
      </w:r>
      <w:bookmarkEnd w:id="6"/>
      <w:bookmarkEnd w:id="7"/>
      <w:bookmarkEnd w:id="8"/>
      <w:bookmarkEnd w:id="9"/>
      <w:bookmarkEnd w:id="10"/>
      <w:bookmarkEnd w:id="11"/>
    </w:p>
    <w:p w14:paraId="756347AF">
      <w:pPr>
        <w:pStyle w:val="9"/>
        <w:ind w:firstLine="420"/>
        <w:rPr>
          <w:sz w:val="24"/>
          <w:szCs w:val="24"/>
          <w:lang w:val="en-US"/>
        </w:rPr>
      </w:pPr>
      <w:r>
        <w:rPr>
          <w:rFonts w:hint="eastAsia"/>
          <w:sz w:val="24"/>
          <w:szCs w:val="24"/>
          <w:lang w:val="en-US"/>
        </w:rPr>
        <w:t xml:space="preserve">      </w:t>
      </w:r>
    </w:p>
    <w:tbl>
      <w:tblPr>
        <w:tblStyle w:val="6"/>
        <w:tblW w:w="915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230"/>
        <w:gridCol w:w="1515"/>
        <w:gridCol w:w="992"/>
        <w:gridCol w:w="1984"/>
        <w:gridCol w:w="1560"/>
        <w:gridCol w:w="1254"/>
      </w:tblGrid>
      <w:tr w14:paraId="4D85D2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4" w:type="dxa"/>
            <w:vMerge w:val="restart"/>
            <w:vAlign w:val="center"/>
          </w:tcPr>
          <w:p w14:paraId="56F325FB">
            <w:pPr>
              <w:rPr>
                <w:rFonts w:ascii="宋体" w:hAnsi="宋体" w:cs="Arial"/>
                <w:sz w:val="24"/>
                <w:szCs w:val="24"/>
              </w:rPr>
            </w:pPr>
            <w:r>
              <w:rPr>
                <w:rFonts w:hint="eastAsia" w:ascii="宋体" w:hAnsi="宋体" w:cs="Arial"/>
                <w:sz w:val="24"/>
                <w:szCs w:val="24"/>
              </w:rPr>
              <w:t>序号</w:t>
            </w:r>
          </w:p>
        </w:tc>
        <w:tc>
          <w:tcPr>
            <w:tcW w:w="1230" w:type="dxa"/>
            <w:vMerge w:val="restart"/>
            <w:vAlign w:val="center"/>
          </w:tcPr>
          <w:p w14:paraId="47D7E0F1">
            <w:pPr>
              <w:rPr>
                <w:rFonts w:ascii="宋体" w:hAnsi="宋体" w:cs="Arial"/>
                <w:sz w:val="24"/>
                <w:szCs w:val="24"/>
              </w:rPr>
            </w:pPr>
            <w:r>
              <w:rPr>
                <w:rFonts w:hint="eastAsia" w:ascii="宋体" w:hAnsi="宋体" w:cs="Arial"/>
                <w:sz w:val="24"/>
                <w:szCs w:val="24"/>
              </w:rPr>
              <w:t>货物</w:t>
            </w:r>
            <w:r>
              <w:rPr>
                <w:rFonts w:hint="eastAsia" w:ascii="宋体" w:hAnsi="宋体" w:cs="Arial"/>
                <w:sz w:val="24"/>
                <w:szCs w:val="24"/>
                <w:lang w:val="en-US" w:eastAsia="zh-CN"/>
              </w:rPr>
              <w:t>服务</w:t>
            </w:r>
            <w:r>
              <w:rPr>
                <w:rFonts w:hint="eastAsia" w:ascii="宋体" w:hAnsi="宋体" w:cs="Arial"/>
                <w:sz w:val="24"/>
                <w:szCs w:val="24"/>
              </w:rPr>
              <w:t>名称</w:t>
            </w:r>
          </w:p>
        </w:tc>
        <w:tc>
          <w:tcPr>
            <w:tcW w:w="1515" w:type="dxa"/>
            <w:vMerge w:val="restart"/>
          </w:tcPr>
          <w:p w14:paraId="77259092">
            <w:pPr>
              <w:jc w:val="center"/>
              <w:rPr>
                <w:rFonts w:ascii="宋体" w:hAnsi="宋体" w:cs="Arial"/>
                <w:sz w:val="24"/>
                <w:szCs w:val="24"/>
              </w:rPr>
            </w:pPr>
          </w:p>
          <w:p w14:paraId="4A261EB8">
            <w:pPr>
              <w:jc w:val="center"/>
              <w:rPr>
                <w:rFonts w:ascii="宋体" w:hAnsi="宋体" w:cs="Arial"/>
                <w:sz w:val="24"/>
                <w:szCs w:val="24"/>
              </w:rPr>
            </w:pPr>
            <w:r>
              <w:rPr>
                <w:rFonts w:hint="eastAsia" w:ascii="宋体" w:hAnsi="宋体" w:cs="Arial"/>
                <w:sz w:val="24"/>
                <w:szCs w:val="24"/>
              </w:rPr>
              <w:t>品牌及型号</w:t>
            </w:r>
          </w:p>
        </w:tc>
        <w:tc>
          <w:tcPr>
            <w:tcW w:w="992" w:type="dxa"/>
            <w:vMerge w:val="restart"/>
          </w:tcPr>
          <w:p w14:paraId="234F40CD">
            <w:pPr>
              <w:jc w:val="center"/>
              <w:rPr>
                <w:rFonts w:ascii="宋体" w:hAnsi="宋体" w:cs="Arial"/>
                <w:sz w:val="24"/>
                <w:szCs w:val="24"/>
              </w:rPr>
            </w:pPr>
          </w:p>
          <w:p w14:paraId="45AA694C">
            <w:pPr>
              <w:jc w:val="center"/>
              <w:rPr>
                <w:rFonts w:ascii="宋体" w:hAnsi="宋体" w:cs="Arial"/>
                <w:sz w:val="24"/>
                <w:szCs w:val="24"/>
              </w:rPr>
            </w:pPr>
            <w:r>
              <w:rPr>
                <w:rFonts w:hint="eastAsia" w:ascii="宋体" w:hAnsi="宋体" w:cs="Arial"/>
                <w:sz w:val="24"/>
                <w:szCs w:val="24"/>
              </w:rPr>
              <w:t>数量</w:t>
            </w:r>
          </w:p>
        </w:tc>
        <w:tc>
          <w:tcPr>
            <w:tcW w:w="1984" w:type="dxa"/>
          </w:tcPr>
          <w:p w14:paraId="54D5D236">
            <w:pPr>
              <w:jc w:val="center"/>
              <w:rPr>
                <w:rFonts w:ascii="宋体" w:hAnsi="宋体" w:cs="Arial"/>
                <w:sz w:val="24"/>
                <w:szCs w:val="24"/>
              </w:rPr>
            </w:pPr>
            <w:r>
              <w:rPr>
                <w:rFonts w:hint="eastAsia" w:ascii="宋体" w:hAnsi="宋体" w:cs="Arial"/>
                <w:sz w:val="24"/>
                <w:szCs w:val="24"/>
              </w:rPr>
              <w:t>谈判文件要求</w:t>
            </w:r>
          </w:p>
        </w:tc>
        <w:tc>
          <w:tcPr>
            <w:tcW w:w="1560" w:type="dxa"/>
          </w:tcPr>
          <w:p w14:paraId="79CD6BB8">
            <w:pPr>
              <w:jc w:val="center"/>
              <w:rPr>
                <w:rFonts w:ascii="宋体" w:hAnsi="宋体" w:cs="Arial"/>
                <w:sz w:val="24"/>
                <w:szCs w:val="24"/>
              </w:rPr>
            </w:pPr>
            <w:r>
              <w:rPr>
                <w:rFonts w:hint="eastAsia" w:ascii="宋体" w:hAnsi="宋体" w:cs="Arial"/>
                <w:sz w:val="24"/>
                <w:szCs w:val="24"/>
              </w:rPr>
              <w:t>供应商填写</w:t>
            </w:r>
          </w:p>
        </w:tc>
        <w:tc>
          <w:tcPr>
            <w:tcW w:w="1254" w:type="dxa"/>
            <w:vMerge w:val="restart"/>
            <w:vAlign w:val="center"/>
          </w:tcPr>
          <w:p w14:paraId="6FF339AE">
            <w:pPr>
              <w:jc w:val="center"/>
              <w:rPr>
                <w:rFonts w:ascii="宋体" w:hAnsi="宋体" w:cs="Arial"/>
                <w:sz w:val="24"/>
                <w:szCs w:val="24"/>
              </w:rPr>
            </w:pPr>
            <w:r>
              <w:rPr>
                <w:rFonts w:hint="eastAsia" w:ascii="宋体" w:hAnsi="宋体" w:cs="Arial"/>
                <w:sz w:val="24"/>
                <w:szCs w:val="24"/>
              </w:rPr>
              <w:t>响应情况</w:t>
            </w:r>
          </w:p>
        </w:tc>
      </w:tr>
      <w:tr w14:paraId="138E75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624" w:type="dxa"/>
            <w:vMerge w:val="continue"/>
          </w:tcPr>
          <w:p w14:paraId="40B7A79B">
            <w:pPr>
              <w:rPr>
                <w:rFonts w:ascii="宋体" w:hAnsi="宋体" w:cs="Arial"/>
                <w:sz w:val="24"/>
                <w:szCs w:val="24"/>
              </w:rPr>
            </w:pPr>
          </w:p>
        </w:tc>
        <w:tc>
          <w:tcPr>
            <w:tcW w:w="1230" w:type="dxa"/>
            <w:vMerge w:val="continue"/>
          </w:tcPr>
          <w:p w14:paraId="03D48300">
            <w:pPr>
              <w:rPr>
                <w:rFonts w:ascii="宋体" w:hAnsi="宋体" w:cs="Arial"/>
                <w:sz w:val="24"/>
                <w:szCs w:val="24"/>
              </w:rPr>
            </w:pPr>
          </w:p>
        </w:tc>
        <w:tc>
          <w:tcPr>
            <w:tcW w:w="1515" w:type="dxa"/>
            <w:vMerge w:val="continue"/>
          </w:tcPr>
          <w:p w14:paraId="30C67196">
            <w:pPr>
              <w:jc w:val="center"/>
              <w:rPr>
                <w:rFonts w:ascii="宋体" w:hAnsi="宋体" w:cs="Arial"/>
                <w:sz w:val="24"/>
                <w:szCs w:val="24"/>
              </w:rPr>
            </w:pPr>
          </w:p>
        </w:tc>
        <w:tc>
          <w:tcPr>
            <w:tcW w:w="992" w:type="dxa"/>
            <w:vMerge w:val="continue"/>
          </w:tcPr>
          <w:p w14:paraId="5A27E263">
            <w:pPr>
              <w:jc w:val="center"/>
              <w:rPr>
                <w:rFonts w:ascii="宋体" w:hAnsi="宋体" w:cs="Arial"/>
                <w:sz w:val="24"/>
                <w:szCs w:val="24"/>
              </w:rPr>
            </w:pPr>
          </w:p>
        </w:tc>
        <w:tc>
          <w:tcPr>
            <w:tcW w:w="1984" w:type="dxa"/>
            <w:vAlign w:val="center"/>
          </w:tcPr>
          <w:p w14:paraId="6F855486">
            <w:pPr>
              <w:jc w:val="center"/>
              <w:rPr>
                <w:rFonts w:ascii="宋体" w:hAnsi="宋体" w:cs="Arial"/>
                <w:sz w:val="24"/>
                <w:szCs w:val="24"/>
              </w:rPr>
            </w:pPr>
            <w:r>
              <w:rPr>
                <w:rFonts w:hint="eastAsia" w:ascii="宋体" w:hAnsi="宋体" w:cs="Arial"/>
                <w:sz w:val="24"/>
                <w:szCs w:val="24"/>
              </w:rPr>
              <w:t>技术参数</w:t>
            </w:r>
          </w:p>
        </w:tc>
        <w:tc>
          <w:tcPr>
            <w:tcW w:w="1560" w:type="dxa"/>
            <w:vAlign w:val="center"/>
          </w:tcPr>
          <w:p w14:paraId="22B5F986">
            <w:pPr>
              <w:jc w:val="center"/>
              <w:rPr>
                <w:rFonts w:ascii="宋体" w:hAnsi="宋体" w:cs="Arial"/>
                <w:sz w:val="24"/>
                <w:szCs w:val="24"/>
              </w:rPr>
            </w:pPr>
            <w:r>
              <w:rPr>
                <w:rFonts w:hint="eastAsia" w:ascii="宋体" w:hAnsi="宋体" w:cs="Arial"/>
                <w:sz w:val="24"/>
                <w:szCs w:val="24"/>
              </w:rPr>
              <w:t>技术参数</w:t>
            </w:r>
          </w:p>
        </w:tc>
        <w:tc>
          <w:tcPr>
            <w:tcW w:w="1254" w:type="dxa"/>
            <w:vMerge w:val="continue"/>
          </w:tcPr>
          <w:p w14:paraId="2276F648">
            <w:pPr>
              <w:jc w:val="center"/>
              <w:rPr>
                <w:rFonts w:ascii="宋体" w:hAnsi="宋体" w:cs="Arial"/>
                <w:sz w:val="24"/>
                <w:szCs w:val="24"/>
              </w:rPr>
            </w:pPr>
          </w:p>
        </w:tc>
      </w:tr>
      <w:tr w14:paraId="48ADB1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E227FA4">
            <w:pPr>
              <w:rPr>
                <w:rFonts w:ascii="宋体" w:hAnsi="宋体" w:cs="Arial"/>
                <w:sz w:val="24"/>
                <w:szCs w:val="24"/>
              </w:rPr>
            </w:pPr>
          </w:p>
        </w:tc>
        <w:tc>
          <w:tcPr>
            <w:tcW w:w="1230" w:type="dxa"/>
            <w:vAlign w:val="center"/>
          </w:tcPr>
          <w:p w14:paraId="5EEC4108">
            <w:pPr>
              <w:rPr>
                <w:rFonts w:ascii="宋体" w:hAnsi="宋体" w:cs="Arial"/>
                <w:sz w:val="24"/>
                <w:szCs w:val="24"/>
              </w:rPr>
            </w:pPr>
          </w:p>
        </w:tc>
        <w:tc>
          <w:tcPr>
            <w:tcW w:w="1515" w:type="dxa"/>
          </w:tcPr>
          <w:p w14:paraId="51F0D812">
            <w:pPr>
              <w:rPr>
                <w:rFonts w:ascii="宋体" w:hAnsi="宋体" w:cs="Arial"/>
                <w:sz w:val="24"/>
                <w:szCs w:val="24"/>
              </w:rPr>
            </w:pPr>
          </w:p>
        </w:tc>
        <w:tc>
          <w:tcPr>
            <w:tcW w:w="992" w:type="dxa"/>
          </w:tcPr>
          <w:p w14:paraId="7484845B">
            <w:pPr>
              <w:rPr>
                <w:rFonts w:ascii="宋体" w:hAnsi="宋体" w:cs="Arial"/>
                <w:sz w:val="24"/>
                <w:szCs w:val="24"/>
              </w:rPr>
            </w:pPr>
          </w:p>
        </w:tc>
        <w:tc>
          <w:tcPr>
            <w:tcW w:w="1984" w:type="dxa"/>
            <w:vAlign w:val="center"/>
          </w:tcPr>
          <w:p w14:paraId="130D060A">
            <w:pPr>
              <w:rPr>
                <w:rFonts w:ascii="宋体" w:hAnsi="宋体" w:cs="Arial"/>
                <w:sz w:val="24"/>
                <w:szCs w:val="24"/>
              </w:rPr>
            </w:pPr>
          </w:p>
        </w:tc>
        <w:tc>
          <w:tcPr>
            <w:tcW w:w="1560" w:type="dxa"/>
          </w:tcPr>
          <w:p w14:paraId="1B3C0046">
            <w:pPr>
              <w:rPr>
                <w:rFonts w:ascii="宋体" w:hAnsi="宋体" w:cs="Arial"/>
                <w:sz w:val="24"/>
                <w:szCs w:val="24"/>
              </w:rPr>
            </w:pPr>
          </w:p>
        </w:tc>
        <w:tc>
          <w:tcPr>
            <w:tcW w:w="1254" w:type="dxa"/>
            <w:vAlign w:val="center"/>
          </w:tcPr>
          <w:p w14:paraId="30DAA28E">
            <w:pPr>
              <w:rPr>
                <w:rFonts w:ascii="宋体" w:hAnsi="宋体" w:cs="Arial"/>
                <w:sz w:val="24"/>
                <w:szCs w:val="24"/>
              </w:rPr>
            </w:pPr>
          </w:p>
        </w:tc>
      </w:tr>
      <w:tr w14:paraId="7FAA42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E850D2">
            <w:pPr>
              <w:jc w:val="center"/>
              <w:rPr>
                <w:rFonts w:ascii="宋体" w:hAnsi="宋体" w:cs="Arial"/>
                <w:sz w:val="24"/>
                <w:szCs w:val="24"/>
              </w:rPr>
            </w:pPr>
          </w:p>
        </w:tc>
        <w:tc>
          <w:tcPr>
            <w:tcW w:w="1230" w:type="dxa"/>
            <w:vAlign w:val="center"/>
          </w:tcPr>
          <w:p w14:paraId="3A69A8E6">
            <w:pPr>
              <w:rPr>
                <w:rFonts w:ascii="宋体" w:hAnsi="宋体" w:cs="Arial"/>
                <w:sz w:val="24"/>
                <w:szCs w:val="24"/>
              </w:rPr>
            </w:pPr>
          </w:p>
        </w:tc>
        <w:tc>
          <w:tcPr>
            <w:tcW w:w="1515" w:type="dxa"/>
          </w:tcPr>
          <w:p w14:paraId="7EBCC6D7">
            <w:pPr>
              <w:rPr>
                <w:rFonts w:ascii="宋体" w:hAnsi="宋体" w:cs="Arial"/>
                <w:sz w:val="24"/>
                <w:szCs w:val="24"/>
              </w:rPr>
            </w:pPr>
          </w:p>
        </w:tc>
        <w:tc>
          <w:tcPr>
            <w:tcW w:w="992" w:type="dxa"/>
          </w:tcPr>
          <w:p w14:paraId="116A03A7">
            <w:pPr>
              <w:rPr>
                <w:rFonts w:ascii="宋体" w:hAnsi="宋体" w:cs="Arial"/>
                <w:sz w:val="24"/>
                <w:szCs w:val="24"/>
              </w:rPr>
            </w:pPr>
          </w:p>
        </w:tc>
        <w:tc>
          <w:tcPr>
            <w:tcW w:w="1984" w:type="dxa"/>
          </w:tcPr>
          <w:p w14:paraId="466D28CA">
            <w:pPr>
              <w:rPr>
                <w:rFonts w:ascii="宋体" w:hAnsi="宋体" w:cs="Arial"/>
                <w:sz w:val="24"/>
                <w:szCs w:val="24"/>
              </w:rPr>
            </w:pPr>
          </w:p>
        </w:tc>
        <w:tc>
          <w:tcPr>
            <w:tcW w:w="1560" w:type="dxa"/>
          </w:tcPr>
          <w:p w14:paraId="71E0A7A1">
            <w:pPr>
              <w:rPr>
                <w:rFonts w:ascii="宋体" w:hAnsi="宋体" w:cs="Arial"/>
                <w:sz w:val="24"/>
                <w:szCs w:val="24"/>
              </w:rPr>
            </w:pPr>
          </w:p>
        </w:tc>
        <w:tc>
          <w:tcPr>
            <w:tcW w:w="1254" w:type="dxa"/>
            <w:vAlign w:val="center"/>
          </w:tcPr>
          <w:p w14:paraId="36ECA02D">
            <w:pPr>
              <w:rPr>
                <w:rFonts w:ascii="宋体" w:hAnsi="宋体" w:cs="Arial"/>
                <w:sz w:val="24"/>
                <w:szCs w:val="24"/>
              </w:rPr>
            </w:pPr>
          </w:p>
        </w:tc>
      </w:tr>
      <w:tr w14:paraId="073E99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D7BC2F">
            <w:pPr>
              <w:rPr>
                <w:rFonts w:ascii="宋体" w:hAnsi="宋体" w:cs="Arial"/>
                <w:sz w:val="24"/>
                <w:szCs w:val="24"/>
              </w:rPr>
            </w:pPr>
          </w:p>
        </w:tc>
        <w:tc>
          <w:tcPr>
            <w:tcW w:w="1230" w:type="dxa"/>
            <w:vAlign w:val="center"/>
          </w:tcPr>
          <w:p w14:paraId="314DBF62">
            <w:pPr>
              <w:rPr>
                <w:rFonts w:ascii="宋体" w:hAnsi="宋体" w:cs="Arial"/>
                <w:sz w:val="24"/>
                <w:szCs w:val="24"/>
              </w:rPr>
            </w:pPr>
          </w:p>
        </w:tc>
        <w:tc>
          <w:tcPr>
            <w:tcW w:w="1515" w:type="dxa"/>
          </w:tcPr>
          <w:p w14:paraId="687243CD">
            <w:pPr>
              <w:rPr>
                <w:rFonts w:ascii="宋体" w:hAnsi="宋体" w:cs="Arial"/>
                <w:sz w:val="24"/>
                <w:szCs w:val="24"/>
              </w:rPr>
            </w:pPr>
          </w:p>
        </w:tc>
        <w:tc>
          <w:tcPr>
            <w:tcW w:w="992" w:type="dxa"/>
          </w:tcPr>
          <w:p w14:paraId="5D5FD7D7">
            <w:pPr>
              <w:rPr>
                <w:rFonts w:ascii="宋体" w:hAnsi="宋体" w:cs="Arial"/>
                <w:sz w:val="24"/>
                <w:szCs w:val="24"/>
              </w:rPr>
            </w:pPr>
          </w:p>
        </w:tc>
        <w:tc>
          <w:tcPr>
            <w:tcW w:w="1984" w:type="dxa"/>
            <w:vAlign w:val="center"/>
          </w:tcPr>
          <w:p w14:paraId="79D8B31C">
            <w:pPr>
              <w:rPr>
                <w:rFonts w:ascii="宋体" w:hAnsi="宋体" w:cs="Arial"/>
                <w:sz w:val="24"/>
                <w:szCs w:val="24"/>
              </w:rPr>
            </w:pPr>
          </w:p>
        </w:tc>
        <w:tc>
          <w:tcPr>
            <w:tcW w:w="1560" w:type="dxa"/>
          </w:tcPr>
          <w:p w14:paraId="1160E6C1">
            <w:pPr>
              <w:rPr>
                <w:rFonts w:ascii="宋体" w:hAnsi="宋体" w:cs="Arial"/>
                <w:sz w:val="24"/>
                <w:szCs w:val="24"/>
              </w:rPr>
            </w:pPr>
          </w:p>
        </w:tc>
        <w:tc>
          <w:tcPr>
            <w:tcW w:w="1254" w:type="dxa"/>
            <w:vAlign w:val="center"/>
          </w:tcPr>
          <w:p w14:paraId="23B5AFE3">
            <w:pPr>
              <w:rPr>
                <w:rFonts w:ascii="宋体" w:hAnsi="宋体" w:cs="Arial"/>
                <w:sz w:val="24"/>
                <w:szCs w:val="24"/>
              </w:rPr>
            </w:pPr>
          </w:p>
        </w:tc>
      </w:tr>
      <w:tr w14:paraId="6FDB5E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582570D">
            <w:pPr>
              <w:jc w:val="center"/>
              <w:rPr>
                <w:rFonts w:ascii="宋体" w:hAnsi="宋体" w:cs="Arial"/>
                <w:sz w:val="24"/>
                <w:szCs w:val="24"/>
              </w:rPr>
            </w:pPr>
          </w:p>
        </w:tc>
        <w:tc>
          <w:tcPr>
            <w:tcW w:w="1230" w:type="dxa"/>
            <w:vAlign w:val="center"/>
          </w:tcPr>
          <w:p w14:paraId="1BED4D7D">
            <w:pPr>
              <w:rPr>
                <w:rFonts w:ascii="宋体" w:hAnsi="宋体" w:cs="Arial"/>
                <w:sz w:val="24"/>
                <w:szCs w:val="24"/>
              </w:rPr>
            </w:pPr>
          </w:p>
        </w:tc>
        <w:tc>
          <w:tcPr>
            <w:tcW w:w="1515" w:type="dxa"/>
          </w:tcPr>
          <w:p w14:paraId="2C6A470E">
            <w:pPr>
              <w:rPr>
                <w:rFonts w:ascii="宋体" w:hAnsi="宋体" w:cs="Arial"/>
                <w:sz w:val="24"/>
                <w:szCs w:val="24"/>
              </w:rPr>
            </w:pPr>
          </w:p>
        </w:tc>
        <w:tc>
          <w:tcPr>
            <w:tcW w:w="992" w:type="dxa"/>
          </w:tcPr>
          <w:p w14:paraId="7F681834">
            <w:pPr>
              <w:rPr>
                <w:rFonts w:ascii="宋体" w:hAnsi="宋体" w:cs="Arial"/>
                <w:sz w:val="24"/>
                <w:szCs w:val="24"/>
              </w:rPr>
            </w:pPr>
          </w:p>
        </w:tc>
        <w:tc>
          <w:tcPr>
            <w:tcW w:w="1984" w:type="dxa"/>
          </w:tcPr>
          <w:p w14:paraId="189D1426">
            <w:pPr>
              <w:rPr>
                <w:rFonts w:ascii="宋体" w:hAnsi="宋体" w:cs="Arial"/>
                <w:sz w:val="24"/>
                <w:szCs w:val="24"/>
              </w:rPr>
            </w:pPr>
          </w:p>
        </w:tc>
        <w:tc>
          <w:tcPr>
            <w:tcW w:w="1560" w:type="dxa"/>
          </w:tcPr>
          <w:p w14:paraId="7735F208">
            <w:pPr>
              <w:rPr>
                <w:rFonts w:ascii="宋体" w:hAnsi="宋体" w:cs="Arial"/>
                <w:sz w:val="24"/>
                <w:szCs w:val="24"/>
              </w:rPr>
            </w:pPr>
          </w:p>
        </w:tc>
        <w:tc>
          <w:tcPr>
            <w:tcW w:w="1254" w:type="dxa"/>
            <w:vAlign w:val="center"/>
          </w:tcPr>
          <w:p w14:paraId="4A416E92">
            <w:pPr>
              <w:rPr>
                <w:rFonts w:ascii="宋体" w:hAnsi="宋体" w:cs="Arial"/>
                <w:sz w:val="24"/>
                <w:szCs w:val="24"/>
              </w:rPr>
            </w:pPr>
          </w:p>
        </w:tc>
      </w:tr>
      <w:tr w14:paraId="12222E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8EA7293">
            <w:pPr>
              <w:jc w:val="center"/>
              <w:rPr>
                <w:rFonts w:ascii="宋体" w:hAnsi="宋体" w:cs="Arial"/>
                <w:sz w:val="24"/>
                <w:szCs w:val="24"/>
              </w:rPr>
            </w:pPr>
          </w:p>
        </w:tc>
        <w:tc>
          <w:tcPr>
            <w:tcW w:w="1230" w:type="dxa"/>
            <w:vAlign w:val="center"/>
          </w:tcPr>
          <w:p w14:paraId="041A7C24">
            <w:pPr>
              <w:rPr>
                <w:rFonts w:ascii="宋体" w:hAnsi="宋体" w:cs="Arial"/>
                <w:sz w:val="24"/>
                <w:szCs w:val="24"/>
              </w:rPr>
            </w:pPr>
          </w:p>
        </w:tc>
        <w:tc>
          <w:tcPr>
            <w:tcW w:w="1515" w:type="dxa"/>
          </w:tcPr>
          <w:p w14:paraId="691D0294">
            <w:pPr>
              <w:rPr>
                <w:rFonts w:ascii="宋体" w:hAnsi="宋体" w:cs="Arial"/>
                <w:sz w:val="24"/>
                <w:szCs w:val="24"/>
              </w:rPr>
            </w:pPr>
          </w:p>
        </w:tc>
        <w:tc>
          <w:tcPr>
            <w:tcW w:w="992" w:type="dxa"/>
          </w:tcPr>
          <w:p w14:paraId="5A817905">
            <w:pPr>
              <w:rPr>
                <w:rFonts w:ascii="宋体" w:hAnsi="宋体" w:cs="Arial"/>
                <w:sz w:val="24"/>
                <w:szCs w:val="24"/>
              </w:rPr>
            </w:pPr>
          </w:p>
        </w:tc>
        <w:tc>
          <w:tcPr>
            <w:tcW w:w="1984" w:type="dxa"/>
          </w:tcPr>
          <w:p w14:paraId="49DABF5B">
            <w:pPr>
              <w:rPr>
                <w:rFonts w:ascii="宋体" w:hAnsi="宋体" w:cs="Arial"/>
                <w:sz w:val="24"/>
                <w:szCs w:val="24"/>
              </w:rPr>
            </w:pPr>
          </w:p>
        </w:tc>
        <w:tc>
          <w:tcPr>
            <w:tcW w:w="1560" w:type="dxa"/>
          </w:tcPr>
          <w:p w14:paraId="5F3F3511">
            <w:pPr>
              <w:rPr>
                <w:rFonts w:ascii="宋体" w:hAnsi="宋体" w:cs="Arial"/>
                <w:sz w:val="24"/>
                <w:szCs w:val="24"/>
              </w:rPr>
            </w:pPr>
          </w:p>
        </w:tc>
        <w:tc>
          <w:tcPr>
            <w:tcW w:w="1254" w:type="dxa"/>
            <w:vAlign w:val="center"/>
          </w:tcPr>
          <w:p w14:paraId="7779DE6D">
            <w:pPr>
              <w:rPr>
                <w:rFonts w:ascii="宋体" w:hAnsi="宋体" w:cs="Arial"/>
                <w:sz w:val="24"/>
                <w:szCs w:val="24"/>
              </w:rPr>
            </w:pPr>
          </w:p>
        </w:tc>
      </w:tr>
      <w:tr w14:paraId="5D72B5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5971E883">
            <w:pPr>
              <w:jc w:val="center"/>
              <w:rPr>
                <w:rFonts w:ascii="宋体" w:hAnsi="宋体" w:cs="Arial"/>
                <w:sz w:val="24"/>
                <w:szCs w:val="24"/>
              </w:rPr>
            </w:pPr>
          </w:p>
        </w:tc>
        <w:tc>
          <w:tcPr>
            <w:tcW w:w="1230" w:type="dxa"/>
            <w:vAlign w:val="center"/>
          </w:tcPr>
          <w:p w14:paraId="66083C9E">
            <w:pPr>
              <w:rPr>
                <w:rFonts w:ascii="宋体" w:hAnsi="宋体" w:cs="Arial"/>
                <w:sz w:val="24"/>
                <w:szCs w:val="24"/>
              </w:rPr>
            </w:pPr>
          </w:p>
        </w:tc>
        <w:tc>
          <w:tcPr>
            <w:tcW w:w="1515" w:type="dxa"/>
          </w:tcPr>
          <w:p w14:paraId="7AA05D2F">
            <w:pPr>
              <w:rPr>
                <w:rFonts w:ascii="宋体" w:hAnsi="宋体" w:cs="Arial"/>
                <w:sz w:val="24"/>
                <w:szCs w:val="24"/>
              </w:rPr>
            </w:pPr>
          </w:p>
        </w:tc>
        <w:tc>
          <w:tcPr>
            <w:tcW w:w="992" w:type="dxa"/>
          </w:tcPr>
          <w:p w14:paraId="5D0D5A2D">
            <w:pPr>
              <w:rPr>
                <w:rFonts w:ascii="宋体" w:hAnsi="宋体" w:cs="Arial"/>
                <w:sz w:val="24"/>
                <w:szCs w:val="24"/>
              </w:rPr>
            </w:pPr>
          </w:p>
        </w:tc>
        <w:tc>
          <w:tcPr>
            <w:tcW w:w="1984" w:type="dxa"/>
          </w:tcPr>
          <w:p w14:paraId="71854A2A">
            <w:pPr>
              <w:rPr>
                <w:rFonts w:ascii="宋体" w:hAnsi="宋体" w:cs="Arial"/>
                <w:sz w:val="24"/>
                <w:szCs w:val="24"/>
              </w:rPr>
            </w:pPr>
          </w:p>
        </w:tc>
        <w:tc>
          <w:tcPr>
            <w:tcW w:w="1560" w:type="dxa"/>
          </w:tcPr>
          <w:p w14:paraId="51FE7E07">
            <w:pPr>
              <w:rPr>
                <w:rFonts w:ascii="宋体" w:hAnsi="宋体" w:cs="Arial"/>
                <w:sz w:val="24"/>
                <w:szCs w:val="24"/>
              </w:rPr>
            </w:pPr>
          </w:p>
        </w:tc>
        <w:tc>
          <w:tcPr>
            <w:tcW w:w="1254" w:type="dxa"/>
            <w:vAlign w:val="center"/>
          </w:tcPr>
          <w:p w14:paraId="3FD1FCFA">
            <w:pPr>
              <w:rPr>
                <w:rFonts w:ascii="宋体" w:hAnsi="宋体" w:cs="Arial"/>
                <w:sz w:val="24"/>
                <w:szCs w:val="24"/>
              </w:rPr>
            </w:pPr>
          </w:p>
        </w:tc>
      </w:tr>
      <w:tr w14:paraId="36B21B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E729ECE">
            <w:pPr>
              <w:jc w:val="center"/>
              <w:rPr>
                <w:rFonts w:ascii="宋体" w:hAnsi="宋体" w:cs="Arial"/>
                <w:sz w:val="24"/>
                <w:szCs w:val="24"/>
              </w:rPr>
            </w:pPr>
          </w:p>
        </w:tc>
        <w:tc>
          <w:tcPr>
            <w:tcW w:w="1230" w:type="dxa"/>
            <w:vAlign w:val="center"/>
          </w:tcPr>
          <w:p w14:paraId="4A84EFF9">
            <w:pPr>
              <w:rPr>
                <w:rFonts w:ascii="宋体" w:hAnsi="宋体" w:cs="Arial"/>
                <w:sz w:val="24"/>
                <w:szCs w:val="24"/>
              </w:rPr>
            </w:pPr>
          </w:p>
        </w:tc>
        <w:tc>
          <w:tcPr>
            <w:tcW w:w="1515" w:type="dxa"/>
          </w:tcPr>
          <w:p w14:paraId="068AC64D">
            <w:pPr>
              <w:rPr>
                <w:rFonts w:ascii="宋体" w:hAnsi="宋体" w:cs="Arial"/>
                <w:sz w:val="24"/>
                <w:szCs w:val="24"/>
              </w:rPr>
            </w:pPr>
          </w:p>
        </w:tc>
        <w:tc>
          <w:tcPr>
            <w:tcW w:w="992" w:type="dxa"/>
          </w:tcPr>
          <w:p w14:paraId="00F5620B">
            <w:pPr>
              <w:rPr>
                <w:rFonts w:ascii="宋体" w:hAnsi="宋体" w:cs="Arial"/>
                <w:sz w:val="24"/>
                <w:szCs w:val="24"/>
              </w:rPr>
            </w:pPr>
          </w:p>
        </w:tc>
        <w:tc>
          <w:tcPr>
            <w:tcW w:w="1984" w:type="dxa"/>
          </w:tcPr>
          <w:p w14:paraId="1BC07970">
            <w:pPr>
              <w:rPr>
                <w:rFonts w:ascii="宋体" w:hAnsi="宋体" w:cs="Arial"/>
                <w:sz w:val="24"/>
                <w:szCs w:val="24"/>
              </w:rPr>
            </w:pPr>
          </w:p>
        </w:tc>
        <w:tc>
          <w:tcPr>
            <w:tcW w:w="1560" w:type="dxa"/>
          </w:tcPr>
          <w:p w14:paraId="5A31AFB9">
            <w:pPr>
              <w:rPr>
                <w:rFonts w:ascii="宋体" w:hAnsi="宋体" w:cs="Arial"/>
                <w:sz w:val="24"/>
                <w:szCs w:val="24"/>
              </w:rPr>
            </w:pPr>
          </w:p>
        </w:tc>
        <w:tc>
          <w:tcPr>
            <w:tcW w:w="1254" w:type="dxa"/>
            <w:vAlign w:val="center"/>
          </w:tcPr>
          <w:p w14:paraId="56A78259">
            <w:pPr>
              <w:rPr>
                <w:rFonts w:ascii="宋体" w:hAnsi="宋体" w:cs="Arial"/>
                <w:sz w:val="24"/>
                <w:szCs w:val="24"/>
              </w:rPr>
            </w:pPr>
          </w:p>
        </w:tc>
      </w:tr>
      <w:tr w14:paraId="6D2281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11435FAB">
            <w:pPr>
              <w:jc w:val="center"/>
              <w:rPr>
                <w:rFonts w:ascii="宋体" w:hAnsi="宋体" w:cs="Arial"/>
                <w:sz w:val="24"/>
                <w:szCs w:val="24"/>
              </w:rPr>
            </w:pPr>
          </w:p>
        </w:tc>
        <w:tc>
          <w:tcPr>
            <w:tcW w:w="1230" w:type="dxa"/>
            <w:vAlign w:val="center"/>
          </w:tcPr>
          <w:p w14:paraId="0E1AA7AA">
            <w:pPr>
              <w:rPr>
                <w:rFonts w:ascii="宋体" w:hAnsi="宋体" w:cs="Arial"/>
                <w:sz w:val="24"/>
                <w:szCs w:val="24"/>
              </w:rPr>
            </w:pPr>
          </w:p>
        </w:tc>
        <w:tc>
          <w:tcPr>
            <w:tcW w:w="1515" w:type="dxa"/>
          </w:tcPr>
          <w:p w14:paraId="4C3109EF">
            <w:pPr>
              <w:rPr>
                <w:rFonts w:ascii="宋体" w:hAnsi="宋体" w:cs="Arial"/>
                <w:sz w:val="24"/>
                <w:szCs w:val="24"/>
              </w:rPr>
            </w:pPr>
          </w:p>
        </w:tc>
        <w:tc>
          <w:tcPr>
            <w:tcW w:w="992" w:type="dxa"/>
          </w:tcPr>
          <w:p w14:paraId="7FA66B8F">
            <w:pPr>
              <w:rPr>
                <w:rFonts w:ascii="宋体" w:hAnsi="宋体" w:cs="Arial"/>
                <w:sz w:val="24"/>
                <w:szCs w:val="24"/>
              </w:rPr>
            </w:pPr>
          </w:p>
        </w:tc>
        <w:tc>
          <w:tcPr>
            <w:tcW w:w="1984" w:type="dxa"/>
          </w:tcPr>
          <w:p w14:paraId="6202572E">
            <w:pPr>
              <w:rPr>
                <w:rFonts w:ascii="宋体" w:hAnsi="宋体" w:cs="Arial"/>
                <w:sz w:val="24"/>
                <w:szCs w:val="24"/>
              </w:rPr>
            </w:pPr>
          </w:p>
        </w:tc>
        <w:tc>
          <w:tcPr>
            <w:tcW w:w="1560" w:type="dxa"/>
          </w:tcPr>
          <w:p w14:paraId="23B9D54B">
            <w:pPr>
              <w:rPr>
                <w:rFonts w:ascii="宋体" w:hAnsi="宋体" w:cs="Arial"/>
                <w:sz w:val="24"/>
                <w:szCs w:val="24"/>
              </w:rPr>
            </w:pPr>
          </w:p>
        </w:tc>
        <w:tc>
          <w:tcPr>
            <w:tcW w:w="1254" w:type="dxa"/>
            <w:vAlign w:val="center"/>
          </w:tcPr>
          <w:p w14:paraId="41390654">
            <w:pPr>
              <w:rPr>
                <w:rFonts w:ascii="宋体" w:hAnsi="宋体" w:cs="Arial"/>
                <w:sz w:val="24"/>
                <w:szCs w:val="24"/>
              </w:rPr>
            </w:pPr>
          </w:p>
        </w:tc>
      </w:tr>
      <w:tr w14:paraId="1DE015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45DDCFCE">
            <w:pPr>
              <w:jc w:val="center"/>
              <w:rPr>
                <w:rFonts w:ascii="宋体" w:hAnsi="宋体" w:cs="Arial"/>
                <w:sz w:val="24"/>
                <w:szCs w:val="24"/>
              </w:rPr>
            </w:pPr>
          </w:p>
        </w:tc>
        <w:tc>
          <w:tcPr>
            <w:tcW w:w="1230" w:type="dxa"/>
            <w:vAlign w:val="center"/>
          </w:tcPr>
          <w:p w14:paraId="684EDB0A">
            <w:pPr>
              <w:rPr>
                <w:rFonts w:ascii="宋体" w:hAnsi="宋体" w:cs="Arial"/>
                <w:sz w:val="24"/>
                <w:szCs w:val="24"/>
              </w:rPr>
            </w:pPr>
          </w:p>
        </w:tc>
        <w:tc>
          <w:tcPr>
            <w:tcW w:w="1515" w:type="dxa"/>
          </w:tcPr>
          <w:p w14:paraId="3B64165F">
            <w:pPr>
              <w:rPr>
                <w:rFonts w:ascii="宋体" w:hAnsi="宋体" w:cs="Arial"/>
                <w:sz w:val="24"/>
                <w:szCs w:val="24"/>
              </w:rPr>
            </w:pPr>
          </w:p>
        </w:tc>
        <w:tc>
          <w:tcPr>
            <w:tcW w:w="992" w:type="dxa"/>
          </w:tcPr>
          <w:p w14:paraId="22E1FC2E">
            <w:pPr>
              <w:rPr>
                <w:rFonts w:ascii="宋体" w:hAnsi="宋体" w:cs="Arial"/>
                <w:sz w:val="24"/>
                <w:szCs w:val="24"/>
              </w:rPr>
            </w:pPr>
          </w:p>
        </w:tc>
        <w:tc>
          <w:tcPr>
            <w:tcW w:w="1984" w:type="dxa"/>
          </w:tcPr>
          <w:p w14:paraId="3AD23633">
            <w:pPr>
              <w:rPr>
                <w:rFonts w:ascii="宋体" w:hAnsi="宋体" w:cs="Arial"/>
                <w:sz w:val="24"/>
                <w:szCs w:val="24"/>
              </w:rPr>
            </w:pPr>
          </w:p>
        </w:tc>
        <w:tc>
          <w:tcPr>
            <w:tcW w:w="1560" w:type="dxa"/>
          </w:tcPr>
          <w:p w14:paraId="39F51C93">
            <w:pPr>
              <w:rPr>
                <w:rFonts w:ascii="宋体" w:hAnsi="宋体" w:cs="Arial"/>
                <w:sz w:val="24"/>
                <w:szCs w:val="24"/>
              </w:rPr>
            </w:pPr>
          </w:p>
        </w:tc>
        <w:tc>
          <w:tcPr>
            <w:tcW w:w="1254" w:type="dxa"/>
            <w:vAlign w:val="center"/>
          </w:tcPr>
          <w:p w14:paraId="680DC072">
            <w:pPr>
              <w:rPr>
                <w:rFonts w:ascii="宋体" w:hAnsi="宋体" w:cs="Arial"/>
                <w:sz w:val="24"/>
                <w:szCs w:val="24"/>
              </w:rPr>
            </w:pPr>
          </w:p>
        </w:tc>
      </w:tr>
      <w:tr w14:paraId="6771A2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626BAF6">
            <w:pPr>
              <w:jc w:val="center"/>
              <w:rPr>
                <w:rFonts w:ascii="宋体" w:hAnsi="宋体" w:cs="Arial"/>
                <w:sz w:val="24"/>
                <w:szCs w:val="24"/>
              </w:rPr>
            </w:pPr>
          </w:p>
        </w:tc>
        <w:tc>
          <w:tcPr>
            <w:tcW w:w="1230" w:type="dxa"/>
          </w:tcPr>
          <w:p w14:paraId="3D78911D">
            <w:pPr>
              <w:rPr>
                <w:rFonts w:ascii="宋体" w:hAnsi="宋体" w:cs="Arial"/>
                <w:sz w:val="24"/>
                <w:szCs w:val="24"/>
              </w:rPr>
            </w:pPr>
          </w:p>
        </w:tc>
        <w:tc>
          <w:tcPr>
            <w:tcW w:w="1515" w:type="dxa"/>
          </w:tcPr>
          <w:p w14:paraId="52C7FBD9">
            <w:pPr>
              <w:rPr>
                <w:rFonts w:ascii="宋体" w:hAnsi="宋体" w:cs="Arial"/>
                <w:sz w:val="24"/>
                <w:szCs w:val="24"/>
              </w:rPr>
            </w:pPr>
          </w:p>
        </w:tc>
        <w:tc>
          <w:tcPr>
            <w:tcW w:w="992" w:type="dxa"/>
          </w:tcPr>
          <w:p w14:paraId="5548587D">
            <w:pPr>
              <w:rPr>
                <w:rFonts w:ascii="宋体" w:hAnsi="宋体" w:cs="Arial"/>
                <w:sz w:val="24"/>
                <w:szCs w:val="24"/>
              </w:rPr>
            </w:pPr>
          </w:p>
        </w:tc>
        <w:tc>
          <w:tcPr>
            <w:tcW w:w="1984" w:type="dxa"/>
          </w:tcPr>
          <w:p w14:paraId="220713C9">
            <w:pPr>
              <w:rPr>
                <w:rFonts w:ascii="宋体" w:hAnsi="宋体" w:cs="Arial"/>
                <w:sz w:val="24"/>
                <w:szCs w:val="24"/>
              </w:rPr>
            </w:pPr>
          </w:p>
        </w:tc>
        <w:tc>
          <w:tcPr>
            <w:tcW w:w="1560" w:type="dxa"/>
          </w:tcPr>
          <w:p w14:paraId="1B9A6C43">
            <w:pPr>
              <w:rPr>
                <w:rFonts w:ascii="宋体" w:hAnsi="宋体" w:cs="Arial"/>
                <w:sz w:val="24"/>
                <w:szCs w:val="24"/>
              </w:rPr>
            </w:pPr>
          </w:p>
        </w:tc>
        <w:tc>
          <w:tcPr>
            <w:tcW w:w="1254" w:type="dxa"/>
            <w:vAlign w:val="center"/>
          </w:tcPr>
          <w:p w14:paraId="458CBDC5">
            <w:pPr>
              <w:rPr>
                <w:rFonts w:ascii="宋体" w:hAnsi="宋体" w:cs="Arial"/>
                <w:sz w:val="24"/>
                <w:szCs w:val="24"/>
              </w:rPr>
            </w:pPr>
          </w:p>
        </w:tc>
      </w:tr>
    </w:tbl>
    <w:p w14:paraId="62F16C27">
      <w:pPr>
        <w:tabs>
          <w:tab w:val="left" w:pos="1815"/>
        </w:tabs>
        <w:rPr>
          <w:rFonts w:ascii="宋体" w:hAnsi="宋体" w:cs="Arial"/>
          <w:b/>
          <w:sz w:val="24"/>
          <w:szCs w:val="24"/>
        </w:rPr>
      </w:pPr>
      <w:r>
        <w:rPr>
          <w:rFonts w:hint="eastAsia" w:ascii="宋体" w:hAnsi="宋体" w:cs="Arial"/>
          <w:b/>
          <w:sz w:val="24"/>
          <w:szCs w:val="24"/>
        </w:rPr>
        <w:t xml:space="preserve">     </w:t>
      </w:r>
    </w:p>
    <w:p w14:paraId="399287C6">
      <w:pPr>
        <w:tabs>
          <w:tab w:val="left" w:pos="1815"/>
        </w:tabs>
        <w:rPr>
          <w:rFonts w:ascii="宋体" w:hAnsi="宋体" w:cs="Arial"/>
          <w:b/>
          <w:sz w:val="24"/>
          <w:szCs w:val="24"/>
        </w:rPr>
      </w:pPr>
      <w:r>
        <w:rPr>
          <w:rFonts w:ascii="宋体" w:hAnsi="宋体" w:cs="Arial"/>
          <w:b/>
          <w:sz w:val="24"/>
          <w:szCs w:val="24"/>
        </w:rPr>
        <w:t>注意：</w:t>
      </w:r>
    </w:p>
    <w:p w14:paraId="6388CCC9">
      <w:pPr>
        <w:tabs>
          <w:tab w:val="left" w:pos="1815"/>
        </w:tabs>
        <w:ind w:firstLine="480" w:firstLineChars="200"/>
        <w:rPr>
          <w:rFonts w:ascii="宋体" w:hAnsi="宋体" w:cs="Arial"/>
          <w:b/>
          <w:sz w:val="24"/>
          <w:szCs w:val="24"/>
        </w:rPr>
      </w:pPr>
      <w:r>
        <w:rPr>
          <w:rFonts w:ascii="宋体" w:hAnsi="宋体" w:cs="Arial"/>
          <w:sz w:val="24"/>
          <w:szCs w:val="24"/>
        </w:rPr>
        <w:t>1、</w:t>
      </w:r>
      <w:r>
        <w:rPr>
          <w:rFonts w:hint="eastAsia" w:ascii="宋体" w:hAnsi="宋体" w:cs="Arial"/>
          <w:sz w:val="24"/>
          <w:szCs w:val="24"/>
        </w:rPr>
        <w:t>供应商</w:t>
      </w:r>
      <w:r>
        <w:rPr>
          <w:rFonts w:ascii="宋体" w:hAnsi="宋体" w:cs="Arial"/>
          <w:sz w:val="24"/>
          <w:szCs w:val="24"/>
        </w:rPr>
        <w:t>必须将自己所投产品或服务真实、准确地填入“</w:t>
      </w:r>
      <w:r>
        <w:rPr>
          <w:rFonts w:hint="eastAsia" w:ascii="宋体" w:hAnsi="宋体" w:cs="Arial"/>
          <w:sz w:val="24"/>
          <w:szCs w:val="24"/>
        </w:rPr>
        <w:t>供应商</w:t>
      </w:r>
      <w:r>
        <w:rPr>
          <w:rFonts w:ascii="宋体" w:hAnsi="宋体" w:cs="Arial"/>
          <w:sz w:val="24"/>
          <w:szCs w:val="24"/>
        </w:rPr>
        <w:t>填写”中</w:t>
      </w:r>
      <w:r>
        <w:rPr>
          <w:rFonts w:hint="eastAsia" w:ascii="宋体" w:hAnsi="宋体" w:cs="Arial"/>
          <w:sz w:val="24"/>
          <w:szCs w:val="24"/>
        </w:rPr>
        <w:t>，</w:t>
      </w:r>
      <w:r>
        <w:rPr>
          <w:rFonts w:hint="eastAsia" w:ascii="宋体" w:hAnsi="宋体"/>
          <w:sz w:val="24"/>
          <w:szCs w:val="24"/>
        </w:rPr>
        <w:t>必须详细地列明产品的所有参数和品牌型号，不得以“同左”或“同上”形式填写。</w:t>
      </w:r>
    </w:p>
    <w:p w14:paraId="73E93C2B">
      <w:pPr>
        <w:tabs>
          <w:tab w:val="left" w:pos="1815"/>
        </w:tabs>
        <w:spacing w:line="360" w:lineRule="exact"/>
        <w:ind w:firstLine="480" w:firstLineChars="200"/>
        <w:rPr>
          <w:rFonts w:ascii="宋体" w:hAnsi="宋体" w:cs="Arial"/>
          <w:sz w:val="24"/>
          <w:szCs w:val="24"/>
        </w:rPr>
      </w:pPr>
      <w:r>
        <w:rPr>
          <w:rFonts w:ascii="宋体" w:hAnsi="宋体" w:cs="Arial"/>
          <w:sz w:val="24"/>
          <w:szCs w:val="24"/>
        </w:rPr>
        <w:t>2、</w:t>
      </w:r>
      <w:r>
        <w:rPr>
          <w:rFonts w:hint="eastAsia" w:ascii="宋体" w:hAnsi="宋体" w:cs="Arial"/>
          <w:sz w:val="24"/>
          <w:szCs w:val="24"/>
        </w:rPr>
        <w:t>供应商</w:t>
      </w:r>
      <w:r>
        <w:rPr>
          <w:rFonts w:ascii="宋体" w:hAnsi="宋体" w:cs="Arial"/>
          <w:sz w:val="24"/>
          <w:szCs w:val="24"/>
        </w:rPr>
        <w:t>必须根据自己所投产品与“</w:t>
      </w:r>
      <w:r>
        <w:rPr>
          <w:rFonts w:hint="eastAsia" w:ascii="宋体" w:hAnsi="宋体" w:cs="Arial"/>
          <w:sz w:val="24"/>
          <w:szCs w:val="24"/>
        </w:rPr>
        <w:t>谈判文件要求</w:t>
      </w:r>
      <w:r>
        <w:rPr>
          <w:rFonts w:ascii="宋体" w:hAnsi="宋体" w:cs="Arial"/>
          <w:sz w:val="24"/>
          <w:szCs w:val="24"/>
        </w:rPr>
        <w:t>”的差异情况，实事求是地填写“响应情况”（优于、满足、不满足），并将这些差异内容用加粗的字体显示出来</w:t>
      </w:r>
      <w:r>
        <w:rPr>
          <w:rFonts w:hint="eastAsia" w:ascii="宋体" w:hAnsi="宋体" w:cs="Arial"/>
          <w:sz w:val="24"/>
          <w:szCs w:val="24"/>
        </w:rPr>
        <w:t>，不得出现</w:t>
      </w:r>
      <w:r>
        <w:rPr>
          <w:rFonts w:hint="eastAsia" w:ascii="宋体" w:hAnsi="宋体"/>
          <w:sz w:val="24"/>
          <w:szCs w:val="24"/>
        </w:rPr>
        <w:t>通过改动谈判文件的技术参数而使自已的产品满足要求的情况。</w:t>
      </w:r>
    </w:p>
    <w:p w14:paraId="58BDB8B9">
      <w:pPr>
        <w:tabs>
          <w:tab w:val="left" w:pos="1815"/>
        </w:tabs>
        <w:spacing w:line="360" w:lineRule="exact"/>
        <w:ind w:firstLine="480" w:firstLineChars="200"/>
        <w:rPr>
          <w:rFonts w:ascii="宋体" w:hAnsi="宋体" w:cs="Arial"/>
          <w:sz w:val="24"/>
          <w:szCs w:val="24"/>
        </w:rPr>
      </w:pPr>
      <w:r>
        <w:rPr>
          <w:rFonts w:ascii="宋体" w:hAnsi="宋体" w:cs="Arial"/>
          <w:sz w:val="24"/>
          <w:szCs w:val="24"/>
        </w:rPr>
        <w:t>3、如果</w:t>
      </w:r>
      <w:r>
        <w:rPr>
          <w:rFonts w:hint="eastAsia" w:ascii="宋体" w:hAnsi="宋体" w:cs="Arial"/>
          <w:sz w:val="24"/>
          <w:szCs w:val="24"/>
        </w:rPr>
        <w:t>供应商</w:t>
      </w:r>
      <w:r>
        <w:rPr>
          <w:rFonts w:ascii="宋体" w:hAnsi="宋体" w:cs="Arial"/>
          <w:sz w:val="24"/>
          <w:szCs w:val="24"/>
        </w:rPr>
        <w:t>没有按前述要求去做，在项目评审中</w:t>
      </w:r>
      <w:r>
        <w:rPr>
          <w:rFonts w:hint="eastAsia" w:ascii="宋体" w:hAnsi="宋体" w:cs="Arial"/>
          <w:sz w:val="24"/>
          <w:szCs w:val="24"/>
        </w:rPr>
        <w:t>将</w:t>
      </w:r>
      <w:r>
        <w:rPr>
          <w:rFonts w:ascii="宋体" w:hAnsi="宋体" w:cs="Arial"/>
          <w:sz w:val="24"/>
          <w:szCs w:val="24"/>
        </w:rPr>
        <w:t>可能被认为</w:t>
      </w:r>
      <w:r>
        <w:rPr>
          <w:rFonts w:hint="eastAsia" w:ascii="宋体" w:hAnsi="宋体" w:cs="Arial"/>
          <w:sz w:val="24"/>
          <w:szCs w:val="24"/>
        </w:rPr>
        <w:t>是</w:t>
      </w:r>
      <w:r>
        <w:rPr>
          <w:rFonts w:ascii="宋体" w:hAnsi="宋体" w:cs="Arial"/>
          <w:sz w:val="24"/>
          <w:szCs w:val="24"/>
        </w:rPr>
        <w:t>未对</w:t>
      </w:r>
      <w:r>
        <w:rPr>
          <w:rFonts w:hint="eastAsia" w:ascii="宋体" w:hAnsi="宋体" w:cs="Arial"/>
          <w:sz w:val="24"/>
          <w:szCs w:val="24"/>
        </w:rPr>
        <w:t>谈判</w:t>
      </w:r>
      <w:r>
        <w:rPr>
          <w:rFonts w:ascii="宋体" w:hAnsi="宋体" w:cs="Arial"/>
          <w:sz w:val="24"/>
          <w:szCs w:val="24"/>
        </w:rPr>
        <w:t>文件作出实质上的响应，或被视作不诚信供应商而拒绝对其做进一步的评审。</w:t>
      </w:r>
    </w:p>
    <w:p w14:paraId="1F5E079E">
      <w:pPr>
        <w:tabs>
          <w:tab w:val="left" w:pos="1815"/>
        </w:tabs>
        <w:ind w:firstLine="480" w:firstLineChars="200"/>
        <w:rPr>
          <w:b/>
          <w:bCs/>
        </w:rPr>
      </w:pPr>
      <w:r>
        <w:rPr>
          <w:rFonts w:hint="eastAsia" w:ascii="宋体" w:hAnsi="宋体" w:cs="Arial"/>
          <w:sz w:val="24"/>
          <w:szCs w:val="24"/>
        </w:rPr>
        <w:t>4、本表填报顺序需按</w:t>
      </w:r>
      <w:r>
        <w:rPr>
          <w:rFonts w:hint="eastAsia" w:ascii="宋体" w:hAnsi="宋体" w:cs="Arial"/>
          <w:sz w:val="24"/>
          <w:szCs w:val="24"/>
          <w:lang w:val="en-US" w:eastAsia="zh-CN"/>
        </w:rPr>
        <w:t>采购需求</w:t>
      </w:r>
      <w:r>
        <w:rPr>
          <w:rFonts w:hint="eastAsia" w:ascii="宋体" w:hAnsi="宋体" w:cs="Arial"/>
          <w:sz w:val="24"/>
          <w:szCs w:val="24"/>
        </w:rPr>
        <w:t>中的顺序填写。</w:t>
      </w:r>
      <w:perm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Microsoft YaHei UI"/>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方正黑体_GBK">
    <w:altName w:val="Microsoft YaHei UI"/>
    <w:panose1 w:val="00000000000000000000"/>
    <w:charset w:val="86"/>
    <w:family w:val="script"/>
    <w:pitch w:val="default"/>
    <w:sig w:usb0="00000000" w:usb1="00000000" w:usb2="00000000" w:usb3="00000000" w:csb0="00040000" w:csb1="00000000"/>
  </w:font>
  <w:font w:name="方正小标宋_GBK">
    <w:altName w:val="Microsoft YaHei UI"/>
    <w:panose1 w:val="00000000000000000000"/>
    <w:charset w:val="86"/>
    <w:family w:val="auto"/>
    <w:pitch w:val="default"/>
    <w:sig w:usb0="00000000" w:usb1="00000000" w:usb2="00000000" w:usb3="00000000" w:csb0="00040000" w:csb1="00000000"/>
  </w:font>
  <w:font w:name="Trebuchet MS">
    <w:panose1 w:val="020B0603020202020204"/>
    <w:charset w:val="00"/>
    <w:family w:val="swiss"/>
    <w:pitch w:val="default"/>
    <w:sig w:usb0="00000687" w:usb1="00000000" w:usb2="00000000" w:usb3="00000000" w:csb0="2000009F" w:csb1="00000000"/>
  </w:font>
  <w:font w:name="仿宋_GB2312">
    <w:altName w:val="仿宋"/>
    <w:panose1 w:val="02010609030101010101"/>
    <w:charset w:val="86"/>
    <w:family w:val="modern"/>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5ZGY5ODgxNzU2ZGVhMWFiZjRkNjFjZjhkZTZlYWEifQ=="/>
  </w:docVars>
  <w:rsids>
    <w:rsidRoot w:val="14490DD4"/>
    <w:rsid w:val="006A49BC"/>
    <w:rsid w:val="00C1197B"/>
    <w:rsid w:val="00E0770D"/>
    <w:rsid w:val="036353F6"/>
    <w:rsid w:val="09816A0E"/>
    <w:rsid w:val="0BC94B29"/>
    <w:rsid w:val="110440F7"/>
    <w:rsid w:val="114F61E9"/>
    <w:rsid w:val="14490DD4"/>
    <w:rsid w:val="1C6963B1"/>
    <w:rsid w:val="1F052BA1"/>
    <w:rsid w:val="24E70EDE"/>
    <w:rsid w:val="2DA21723"/>
    <w:rsid w:val="33EF3B39"/>
    <w:rsid w:val="380A1A38"/>
    <w:rsid w:val="39DC6CB5"/>
    <w:rsid w:val="3BFD11F8"/>
    <w:rsid w:val="42162288"/>
    <w:rsid w:val="445D419E"/>
    <w:rsid w:val="484916ED"/>
    <w:rsid w:val="4DD21759"/>
    <w:rsid w:val="4E880069"/>
    <w:rsid w:val="4F1E2F8F"/>
    <w:rsid w:val="4FCE41A2"/>
    <w:rsid w:val="52036385"/>
    <w:rsid w:val="53746E0E"/>
    <w:rsid w:val="59C75EEA"/>
    <w:rsid w:val="5B5C79D3"/>
    <w:rsid w:val="5D4375B7"/>
    <w:rsid w:val="5DDE7CA6"/>
    <w:rsid w:val="63B84AF5"/>
    <w:rsid w:val="6828339F"/>
    <w:rsid w:val="74033B6B"/>
    <w:rsid w:val="769C3F62"/>
    <w:rsid w:val="776B2153"/>
    <w:rsid w:val="77E06E95"/>
    <w:rsid w:val="78DD2BDC"/>
    <w:rsid w:val="7BD03E15"/>
    <w:rsid w:val="7E665422"/>
    <w:rsid w:val="7EC73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3"/>
    <w:basedOn w:val="1"/>
    <w:next w:val="1"/>
    <w:qFormat/>
    <w:uiPriority w:val="0"/>
    <w:pPr>
      <w:keepNext/>
      <w:keepLines/>
      <w:spacing w:before="260" w:after="260" w:line="416" w:lineRule="auto"/>
      <w:jc w:val="center"/>
      <w:outlineLvl w:val="2"/>
    </w:pPr>
    <w:rPr>
      <w:rFonts w:ascii="宋体" w:hAnsi="Times New Roman"/>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next w:val="4"/>
    <w:qFormat/>
    <w:uiPriority w:val="0"/>
    <w:pPr>
      <w:ind w:firstLine="645"/>
    </w:pPr>
    <w:rPr>
      <w:rFonts w:ascii="楷体_GB2312" w:hAnsi="Times New Roman" w:eastAsia="楷体_GB2312"/>
      <w:sz w:val="32"/>
      <w:szCs w:val="20"/>
    </w:rPr>
  </w:style>
  <w:style w:type="paragraph" w:styleId="4">
    <w:name w:val="envelope return"/>
    <w:basedOn w:val="1"/>
    <w:qFormat/>
    <w:uiPriority w:val="0"/>
    <w:pPr>
      <w:snapToGrid w:val="0"/>
    </w:pPr>
    <w:rPr>
      <w:rFonts w:ascii="Arial" w:hAnsi="Arial" w:cs="Arial"/>
      <w:szCs w:val="24"/>
    </w:rPr>
  </w:style>
  <w:style w:type="paragraph" w:styleId="5">
    <w:name w:val="Body Text First Indent 2"/>
    <w:basedOn w:val="3"/>
    <w:qFormat/>
    <w:uiPriority w:val="0"/>
    <w:pPr>
      <w:spacing w:after="120"/>
      <w:ind w:left="420" w:leftChars="200" w:firstLine="420" w:firstLineChars="200"/>
    </w:pPr>
  </w:style>
  <w:style w:type="paragraph" w:customStyle="1" w:styleId="8">
    <w:name w:val="H2"/>
    <w:basedOn w:val="2"/>
    <w:next w:val="9"/>
    <w:autoRedefine/>
    <w:qFormat/>
    <w:uiPriority w:val="0"/>
    <w:pPr>
      <w:keepNext w:val="0"/>
      <w:keepLines w:val="0"/>
      <w:spacing w:before="0" w:after="0" w:line="360" w:lineRule="auto"/>
    </w:pPr>
    <w:rPr>
      <w:rFonts w:hAnsi="宋体" w:cs="Arial"/>
      <w:color w:val="000000"/>
      <w:sz w:val="21"/>
      <w:szCs w:val="21"/>
    </w:rPr>
  </w:style>
  <w:style w:type="paragraph" w:customStyle="1" w:styleId="9">
    <w:name w:val="GW-正文"/>
    <w:basedOn w:val="1"/>
    <w:autoRedefine/>
    <w:qFormat/>
    <w:uiPriority w:val="0"/>
    <w:pPr>
      <w:spacing w:line="360" w:lineRule="auto"/>
      <w:ind w:firstLine="200" w:firstLineChars="200"/>
      <w:contextualSpacing/>
    </w:pPr>
    <w:rPr>
      <w:szCs w:val="24"/>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788</Words>
  <Characters>792</Characters>
  <Lines>3</Lines>
  <Paragraphs>1</Paragraphs>
  <TotalTime>3</TotalTime>
  <ScaleCrop>false</ScaleCrop>
  <LinksUpToDate>false</LinksUpToDate>
  <CharactersWithSpaces>902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2023-11-09T07:01:00Z</dcterms:created>
  <dc:creator>倾听天籁之声。</dc:creator>
  <cp:lastModifiedBy>fly me to the moon</cp:lastModifiedBy>
  <cp:lastPrinted>2023-11-09T07:01:00Z</cp:lastPrinted>
  <dcterms:modified xsi:type="dcterms:W3CDTF">2024-09-27T02:33:27Z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11E7D34A86744E088AF0368B74828459_11</vt:lpwstr>
  </property>
</Properties>
</file>