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BC" w:rsidRDefault="00C1197B" w:rsidP="0059188F">
      <w:pPr>
        <w:spacing w:line="600" w:lineRule="exact"/>
        <w:ind w:firstLineChars="50" w:firstLine="2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报价函格式</w:t>
      </w:r>
    </w:p>
    <w:p w:rsidR="006A49BC" w:rsidRDefault="006A49BC">
      <w:pPr>
        <w:spacing w:line="420" w:lineRule="exact"/>
        <w:rPr>
          <w:rFonts w:ascii="Trebuchet MS" w:eastAsia="仿宋_GB2312" w:hAnsi="Trebuchet MS"/>
          <w:sz w:val="28"/>
          <w:szCs w:val="28"/>
        </w:rPr>
      </w:pPr>
    </w:p>
    <w:p w:rsidR="006A49BC" w:rsidRPr="0059188F" w:rsidRDefault="00C1197B">
      <w:pPr>
        <w:spacing w:line="420" w:lineRule="exact"/>
        <w:rPr>
          <w:rFonts w:ascii="宋体" w:eastAsia="宋体" w:hAnsi="宋体" w:cs="方正仿宋_GBK" w:hint="eastAsia"/>
          <w:sz w:val="28"/>
          <w:szCs w:val="28"/>
        </w:rPr>
      </w:pPr>
      <w:r w:rsidRPr="0059188F">
        <w:rPr>
          <w:rFonts w:ascii="宋体" w:eastAsia="宋体" w:hAnsi="宋体" w:cs="方正仿宋_GBK" w:hint="eastAsia"/>
          <w:sz w:val="28"/>
          <w:szCs w:val="28"/>
        </w:rPr>
        <w:t>致：宿州职业技术学院</w:t>
      </w:r>
    </w:p>
    <w:p w:rsidR="006A49BC" w:rsidRPr="0059188F" w:rsidRDefault="00C1197B" w:rsidP="0059188F">
      <w:pPr>
        <w:spacing w:line="204" w:lineRule="auto"/>
        <w:ind w:firstLineChars="200" w:firstLine="560"/>
        <w:jc w:val="left"/>
        <w:rPr>
          <w:rFonts w:ascii="宋体" w:eastAsia="宋体" w:hAnsi="宋体" w:hint="eastAsia"/>
          <w:sz w:val="28"/>
          <w:szCs w:val="28"/>
        </w:rPr>
      </w:pPr>
      <w:r w:rsidRPr="0059188F">
        <w:rPr>
          <w:rFonts w:ascii="宋体" w:eastAsia="宋体" w:hAnsi="宋体" w:cs="方正仿宋_GBK" w:hint="eastAsia"/>
          <w:sz w:val="28"/>
          <w:szCs w:val="28"/>
        </w:rPr>
        <w:t>根据贵方“</w:t>
      </w:r>
      <w:r w:rsidRPr="0059188F">
        <w:rPr>
          <w:rFonts w:ascii="宋体" w:eastAsia="宋体" w:hAnsi="宋体" w:hint="eastAsia"/>
          <w:sz w:val="28"/>
          <w:szCs w:val="28"/>
        </w:rPr>
        <w:t>宿州职业技术学院</w:t>
      </w:r>
      <w:r w:rsidR="0059188F" w:rsidRPr="0059188F">
        <w:rPr>
          <w:rFonts w:ascii="宋体" w:eastAsia="宋体" w:hAnsi="宋体" w:hint="eastAsia"/>
          <w:sz w:val="28"/>
          <w:szCs w:val="28"/>
        </w:rPr>
        <w:t>教学楼二楼教师休息室重新装修</w:t>
      </w:r>
      <w:r w:rsidRPr="0059188F">
        <w:rPr>
          <w:rFonts w:ascii="宋体" w:eastAsia="宋体" w:hAnsi="宋体" w:cs="方正仿宋_GBK" w:hint="eastAsia"/>
          <w:sz w:val="28"/>
          <w:szCs w:val="28"/>
        </w:rPr>
        <w:t>”</w:t>
      </w:r>
      <w:r w:rsidR="0059188F" w:rsidRPr="0059188F">
        <w:rPr>
          <w:rFonts w:ascii="宋体" w:eastAsia="宋体" w:hAnsi="宋体" w:cs="方正仿宋_GBK" w:hint="eastAsia"/>
          <w:sz w:val="28"/>
          <w:szCs w:val="28"/>
        </w:rPr>
        <w:t>项目</w:t>
      </w:r>
      <w:r w:rsidRPr="0059188F">
        <w:rPr>
          <w:rFonts w:ascii="宋体" w:eastAsia="宋体" w:hAnsi="宋体" w:cs="方正仿宋_GBK" w:hint="eastAsia"/>
          <w:sz w:val="28"/>
          <w:szCs w:val="28"/>
        </w:rPr>
        <w:t>，正式授权</w:t>
      </w:r>
      <w:r w:rsidRPr="0059188F">
        <w:rPr>
          <w:rFonts w:ascii="宋体" w:eastAsia="宋体" w:hAnsi="宋体" w:cs="方正仿宋_GBK" w:hint="eastAsia"/>
          <w:sz w:val="28"/>
          <w:szCs w:val="28"/>
          <w:u w:val="single"/>
        </w:rPr>
        <w:t xml:space="preserve">          </w:t>
      </w:r>
      <w:r w:rsidRPr="0059188F">
        <w:rPr>
          <w:rFonts w:ascii="宋体" w:eastAsia="宋体" w:hAnsi="宋体" w:cs="方正仿宋_GBK" w:hint="eastAsia"/>
          <w:sz w:val="28"/>
          <w:szCs w:val="28"/>
        </w:rPr>
        <w:t>（姓名）代表报价人参加该项目的采购活动。我方已详细审查全部采购文件和有关附件，据此我方郑重声明以下诸点，并对之负相应的法律责任。据此函，签字人兹宣布同意如下：</w:t>
      </w:r>
    </w:p>
    <w:p w:rsidR="006A49BC" w:rsidRPr="0059188F" w:rsidRDefault="00C1197B">
      <w:pPr>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 xml:space="preserve">1、按询价文件规定提供报价总价为   </w:t>
      </w:r>
      <w:bookmarkStart w:id="0" w:name="_GoBack"/>
      <w:bookmarkEnd w:id="0"/>
      <w:r w:rsidR="0059188F" w:rsidRPr="0059188F">
        <w:rPr>
          <w:rFonts w:ascii="宋体" w:eastAsia="宋体" w:hAnsi="宋体" w:cs="方正仿宋_GBK" w:hint="eastAsia"/>
          <w:sz w:val="28"/>
          <w:szCs w:val="28"/>
        </w:rPr>
        <w:t xml:space="preserve">       </w:t>
      </w:r>
      <w:r w:rsidRPr="0059188F">
        <w:rPr>
          <w:rFonts w:ascii="宋体" w:eastAsia="宋体" w:hAnsi="宋体" w:cs="方正仿宋_GBK" w:hint="eastAsia"/>
          <w:sz w:val="28"/>
          <w:szCs w:val="28"/>
        </w:rPr>
        <w:t>（大写</w:t>
      </w:r>
      <w:r w:rsidR="0059188F" w:rsidRPr="0059188F">
        <w:rPr>
          <w:rFonts w:ascii="宋体" w:eastAsia="宋体" w:hAnsi="宋体" w:cs="方正仿宋_GBK" w:hint="eastAsia"/>
          <w:sz w:val="28"/>
          <w:szCs w:val="28"/>
        </w:rPr>
        <w:t xml:space="preserve"> </w:t>
      </w:r>
      <w:r w:rsidRPr="0059188F">
        <w:rPr>
          <w:rFonts w:ascii="宋体" w:eastAsia="宋体" w:hAnsi="宋体" w:cs="方正仿宋_GBK" w:hint="eastAsia"/>
          <w:sz w:val="28"/>
          <w:szCs w:val="28"/>
        </w:rPr>
        <w:t xml:space="preserve">） </w:t>
      </w:r>
      <w:r w:rsidRPr="0059188F">
        <w:rPr>
          <w:rFonts w:ascii="宋体" w:eastAsia="宋体" w:hAnsi="宋体" w:cs="方正仿宋_GBK" w:hint="eastAsia"/>
          <w:sz w:val="28"/>
          <w:szCs w:val="28"/>
          <w:u w:val="single"/>
        </w:rPr>
        <w:t xml:space="preserve">         </w:t>
      </w:r>
      <w:r w:rsidRPr="0059188F">
        <w:rPr>
          <w:rFonts w:ascii="宋体" w:eastAsia="宋体" w:hAnsi="宋体" w:cs="方正仿宋_GBK" w:hint="eastAsia"/>
          <w:sz w:val="28"/>
          <w:szCs w:val="28"/>
        </w:rPr>
        <w:t>元人民币。</w:t>
      </w:r>
    </w:p>
    <w:p w:rsidR="006A49BC" w:rsidRPr="0059188F" w:rsidRDefault="00C1197B">
      <w:pPr>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2、我方根据询价文件的规定，严格履行合同的责任和义务。</w:t>
      </w:r>
    </w:p>
    <w:p w:rsidR="006A49BC" w:rsidRPr="0059188F" w:rsidRDefault="00C1197B">
      <w:pPr>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3、我方已详细审核全部询价文件，我方知道必须放弃提出含糊不清或误解的问题的权利。</w:t>
      </w:r>
    </w:p>
    <w:p w:rsidR="006A49BC" w:rsidRPr="0059188F" w:rsidRDefault="00C1197B">
      <w:pPr>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4、如果在询价后规定的有效期内撤回报价，我方愿意赔偿由此给采购人造成的相关一切损失。</w:t>
      </w:r>
    </w:p>
    <w:p w:rsidR="006A49BC" w:rsidRPr="0059188F" w:rsidRDefault="00C1197B">
      <w:pPr>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5、我方同意向贵方提供贵方可能另外要求的与其报价有关的任何证据或资料。</w:t>
      </w:r>
    </w:p>
    <w:p w:rsidR="006A49BC" w:rsidRPr="0059188F" w:rsidRDefault="006A49BC">
      <w:pPr>
        <w:spacing w:line="420" w:lineRule="exact"/>
        <w:ind w:firstLine="630"/>
        <w:rPr>
          <w:rFonts w:ascii="宋体" w:eastAsia="宋体" w:hAnsi="宋体" w:cs="方正仿宋_GBK" w:hint="eastAsia"/>
          <w:sz w:val="28"/>
          <w:szCs w:val="28"/>
        </w:rPr>
      </w:pPr>
    </w:p>
    <w:p w:rsidR="006A49BC" w:rsidRPr="0059188F" w:rsidRDefault="00C1197B">
      <w:pPr>
        <w:spacing w:line="420" w:lineRule="exact"/>
        <w:ind w:firstLine="630"/>
        <w:rPr>
          <w:rFonts w:ascii="宋体" w:eastAsia="宋体" w:hAnsi="宋体" w:cs="方正仿宋_GBK" w:hint="eastAsia"/>
          <w:sz w:val="28"/>
          <w:szCs w:val="28"/>
          <w:u w:val="single"/>
        </w:rPr>
      </w:pPr>
      <w:r w:rsidRPr="0059188F">
        <w:rPr>
          <w:rFonts w:ascii="宋体" w:eastAsia="宋体" w:hAnsi="宋体" w:cs="方正仿宋_GBK" w:hint="eastAsia"/>
          <w:sz w:val="28"/>
          <w:szCs w:val="28"/>
        </w:rPr>
        <w:t>报价单位：</w:t>
      </w:r>
      <w:r w:rsidRPr="0059188F">
        <w:rPr>
          <w:rFonts w:ascii="宋体" w:eastAsia="宋体" w:hAnsi="宋体" w:cs="方正仿宋_GBK" w:hint="eastAsia"/>
          <w:sz w:val="28"/>
          <w:szCs w:val="28"/>
          <w:u w:val="single"/>
        </w:rPr>
        <w:t xml:space="preserve">                     </w:t>
      </w:r>
      <w:r w:rsidRPr="0059188F">
        <w:rPr>
          <w:rFonts w:ascii="宋体" w:eastAsia="宋体" w:hAnsi="宋体" w:cs="方正仿宋_GBK" w:hint="eastAsia"/>
          <w:sz w:val="28"/>
          <w:szCs w:val="28"/>
        </w:rPr>
        <w:t>（公章）</w:t>
      </w:r>
    </w:p>
    <w:p w:rsidR="006A49BC" w:rsidRPr="0059188F" w:rsidRDefault="00C1197B">
      <w:pPr>
        <w:tabs>
          <w:tab w:val="left" w:pos="630"/>
        </w:tabs>
        <w:spacing w:line="420" w:lineRule="exact"/>
        <w:ind w:firstLine="630"/>
        <w:rPr>
          <w:rFonts w:ascii="宋体" w:eastAsia="宋体" w:hAnsi="宋体" w:cs="方正仿宋_GBK" w:hint="eastAsia"/>
          <w:sz w:val="28"/>
          <w:szCs w:val="28"/>
          <w:u w:val="single"/>
        </w:rPr>
      </w:pPr>
      <w:r w:rsidRPr="0059188F">
        <w:rPr>
          <w:rFonts w:ascii="宋体" w:eastAsia="宋体" w:hAnsi="宋体" w:cs="方正仿宋_GBK" w:hint="eastAsia"/>
          <w:sz w:val="28"/>
          <w:szCs w:val="28"/>
        </w:rPr>
        <w:t>日    期：</w:t>
      </w:r>
      <w:r w:rsidRPr="0059188F">
        <w:rPr>
          <w:rFonts w:ascii="宋体" w:eastAsia="宋体" w:hAnsi="宋体" w:cs="方正仿宋_GBK" w:hint="eastAsia"/>
          <w:sz w:val="28"/>
          <w:szCs w:val="28"/>
          <w:u w:val="single"/>
        </w:rPr>
        <w:t xml:space="preserve">                     </w:t>
      </w:r>
    </w:p>
    <w:p w:rsidR="006A49BC" w:rsidRPr="0059188F" w:rsidRDefault="00C1197B">
      <w:pPr>
        <w:tabs>
          <w:tab w:val="left" w:pos="630"/>
        </w:tabs>
        <w:spacing w:line="420" w:lineRule="exact"/>
        <w:ind w:firstLine="630"/>
        <w:rPr>
          <w:rFonts w:ascii="宋体" w:eastAsia="宋体" w:hAnsi="宋体" w:cs="方正仿宋_GBK" w:hint="eastAsia"/>
          <w:sz w:val="28"/>
          <w:szCs w:val="28"/>
        </w:rPr>
      </w:pPr>
      <w:r w:rsidRPr="0059188F">
        <w:rPr>
          <w:rFonts w:ascii="宋体" w:eastAsia="宋体" w:hAnsi="宋体" w:cs="方正仿宋_GBK" w:hint="eastAsia"/>
          <w:sz w:val="28"/>
          <w:szCs w:val="28"/>
        </w:rPr>
        <w:t>电子邮件：</w:t>
      </w:r>
      <w:r w:rsidRPr="0059188F">
        <w:rPr>
          <w:rFonts w:ascii="宋体" w:eastAsia="宋体" w:hAnsi="宋体" w:cs="方正仿宋_GBK" w:hint="eastAsia"/>
          <w:sz w:val="28"/>
          <w:szCs w:val="28"/>
          <w:u w:val="single"/>
        </w:rPr>
        <w:t xml:space="preserve">                     </w:t>
      </w:r>
    </w:p>
    <w:p w:rsidR="006A49BC" w:rsidRPr="0059188F" w:rsidRDefault="006A49BC">
      <w:pPr>
        <w:rPr>
          <w:rFonts w:ascii="宋体" w:eastAsia="宋体" w:hAnsi="宋体" w:cs="方正仿宋_GBK" w:hint="eastAsia"/>
          <w:sz w:val="28"/>
          <w:szCs w:val="28"/>
          <w:u w:val="single"/>
        </w:rPr>
      </w:pPr>
    </w:p>
    <w:p w:rsidR="006A49BC" w:rsidRPr="0059188F" w:rsidRDefault="006A49BC">
      <w:pPr>
        <w:rPr>
          <w:rFonts w:ascii="宋体" w:eastAsia="宋体" w:hAnsi="宋体" w:hint="eastAsia"/>
          <w:sz w:val="28"/>
          <w:szCs w:val="28"/>
        </w:rPr>
      </w:pPr>
    </w:p>
    <w:sectPr w:rsidR="006A49BC" w:rsidRPr="0059188F" w:rsidSect="00971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F59" w:rsidRDefault="000B7F59" w:rsidP="0059188F">
      <w:r>
        <w:separator/>
      </w:r>
    </w:p>
  </w:endnote>
  <w:endnote w:type="continuationSeparator" w:id="0">
    <w:p w:rsidR="000B7F59" w:rsidRDefault="000B7F59" w:rsidP="00591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hakuyoxingshu7000"/>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Trebuchet MS">
    <w:panose1 w:val="020B0603020202020204"/>
    <w:charset w:val="00"/>
    <w:family w:val="swiss"/>
    <w:pitch w:val="variable"/>
    <w:sig w:usb0="00000287" w:usb1="00000003"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F59" w:rsidRDefault="000B7F59" w:rsidP="0059188F">
      <w:r>
        <w:separator/>
      </w:r>
    </w:p>
  </w:footnote>
  <w:footnote w:type="continuationSeparator" w:id="0">
    <w:p w:rsidR="000B7F59" w:rsidRDefault="000B7F59" w:rsidP="00591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5ZGY5ODgxNzU2ZGVhMWFiZjRkNjFjZjhkZTZlYWEifQ=="/>
  </w:docVars>
  <w:rsids>
    <w:rsidRoot w:val="14490DD4"/>
    <w:rsid w:val="000B7F59"/>
    <w:rsid w:val="004258B4"/>
    <w:rsid w:val="0059188F"/>
    <w:rsid w:val="006A49BC"/>
    <w:rsid w:val="0097191F"/>
    <w:rsid w:val="00C1197B"/>
    <w:rsid w:val="00E67193"/>
    <w:rsid w:val="036353F6"/>
    <w:rsid w:val="14490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91F"/>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1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188F"/>
    <w:rPr>
      <w:rFonts w:ascii="Times New Roman" w:eastAsia="方正仿宋_GBK" w:hAnsi="Times New Roman" w:cs="Times New Roman"/>
      <w:kern w:val="2"/>
      <w:sz w:val="18"/>
      <w:szCs w:val="18"/>
    </w:rPr>
  </w:style>
  <w:style w:type="paragraph" w:styleId="a4">
    <w:name w:val="footer"/>
    <w:basedOn w:val="a"/>
    <w:link w:val="Char0"/>
    <w:rsid w:val="0059188F"/>
    <w:pPr>
      <w:tabs>
        <w:tab w:val="center" w:pos="4153"/>
        <w:tab w:val="right" w:pos="8306"/>
      </w:tabs>
      <w:snapToGrid w:val="0"/>
      <w:jc w:val="left"/>
    </w:pPr>
    <w:rPr>
      <w:sz w:val="18"/>
      <w:szCs w:val="18"/>
    </w:rPr>
  </w:style>
  <w:style w:type="character" w:customStyle="1" w:styleId="Char0">
    <w:name w:val="页脚 Char"/>
    <w:basedOn w:val="a0"/>
    <w:link w:val="a4"/>
    <w:rsid w:val="0059188F"/>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倾听天籁之声。</dc:creator>
  <cp:lastModifiedBy>Administrator</cp:lastModifiedBy>
  <cp:revision>5</cp:revision>
  <cp:lastPrinted>2023-11-09T07:01:00Z</cp:lastPrinted>
  <dcterms:created xsi:type="dcterms:W3CDTF">2023-11-09T07:01:00Z</dcterms:created>
  <dcterms:modified xsi:type="dcterms:W3CDTF">2023-12-20T02:05:00Z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11E7D34A86744E088AF0368B74828459_11</vt:lpwstr>
  </property>
</Properties>
</file>