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1F" w:rsidRDefault="00E9313E">
      <w:pPr>
        <w:widowControl/>
        <w:shd w:val="clear" w:color="auto" w:fill="FFFFFF"/>
        <w:jc w:val="center"/>
        <w:outlineLvl w:val="1"/>
        <w:rPr>
          <w:rFonts w:asciiTheme="minorEastAsia" w:hAnsiTheme="minorEastAsia" w:cs="宋体"/>
          <w:b/>
          <w:color w:val="000000" w:themeColor="text1"/>
          <w:kern w:val="0"/>
          <w:sz w:val="35"/>
          <w:szCs w:val="35"/>
        </w:rPr>
      </w:pPr>
      <w:r>
        <w:rPr>
          <w:rFonts w:asciiTheme="minorEastAsia" w:hAnsiTheme="minorEastAsia" w:cs="宋体"/>
          <w:b/>
          <w:color w:val="000000" w:themeColor="text1"/>
          <w:kern w:val="0"/>
          <w:sz w:val="35"/>
          <w:szCs w:val="35"/>
        </w:rPr>
        <w:t>宿州</w:t>
      </w:r>
      <w:r>
        <w:rPr>
          <w:rFonts w:asciiTheme="minorEastAsia" w:hAnsiTheme="minorEastAsia" w:cs="宋体" w:hint="eastAsia"/>
          <w:b/>
          <w:color w:val="000000" w:themeColor="text1"/>
          <w:kern w:val="0"/>
          <w:sz w:val="35"/>
          <w:szCs w:val="35"/>
        </w:rPr>
        <w:t>职业技术学院</w:t>
      </w:r>
    </w:p>
    <w:p w:rsidR="00DA1B1F" w:rsidRDefault="00E9313E">
      <w:pPr>
        <w:widowControl/>
        <w:shd w:val="clear" w:color="auto" w:fill="FFFFFF"/>
        <w:jc w:val="center"/>
        <w:outlineLvl w:val="1"/>
        <w:rPr>
          <w:rFonts w:asciiTheme="minorEastAsia" w:hAnsiTheme="minorEastAsia" w:cs="宋体"/>
          <w:b/>
          <w:color w:val="000000" w:themeColor="text1"/>
          <w:kern w:val="0"/>
          <w:sz w:val="35"/>
          <w:szCs w:val="35"/>
        </w:rPr>
      </w:pPr>
      <w:r>
        <w:rPr>
          <w:rFonts w:asciiTheme="minorEastAsia" w:hAnsiTheme="minorEastAsia" w:cs="宋体" w:hint="eastAsia"/>
          <w:b/>
          <w:color w:val="000000" w:themeColor="text1"/>
          <w:kern w:val="0"/>
          <w:sz w:val="35"/>
          <w:szCs w:val="35"/>
        </w:rPr>
        <w:t>2020年</w:t>
      </w:r>
      <w:r>
        <w:rPr>
          <w:rFonts w:asciiTheme="minorEastAsia" w:hAnsiTheme="minorEastAsia" w:cs="宋体"/>
          <w:b/>
          <w:color w:val="000000" w:themeColor="text1"/>
          <w:kern w:val="0"/>
          <w:sz w:val="35"/>
          <w:szCs w:val="35"/>
        </w:rPr>
        <w:t>面向社会人员扩招</w:t>
      </w:r>
      <w:r>
        <w:rPr>
          <w:rFonts w:asciiTheme="minorEastAsia" w:hAnsiTheme="minorEastAsia" w:cs="宋体" w:hint="eastAsia"/>
          <w:b/>
          <w:color w:val="000000" w:themeColor="text1"/>
          <w:kern w:val="0"/>
          <w:sz w:val="35"/>
          <w:szCs w:val="35"/>
        </w:rPr>
        <w:t>测试的通知</w:t>
      </w:r>
    </w:p>
    <w:p w:rsidR="00DA1B1F" w:rsidRDefault="00DA1B1F">
      <w:pPr>
        <w:pStyle w:val="a6"/>
        <w:shd w:val="clear" w:color="auto" w:fill="FFFFFF"/>
        <w:spacing w:beforeAutospacing="0" w:afterAutospacing="0" w:line="360" w:lineRule="atLeast"/>
        <w:ind w:firstLine="418"/>
        <w:jc w:val="both"/>
        <w:rPr>
          <w:rFonts w:ascii="Calibri" w:hAnsi="Calibri"/>
          <w:color w:val="333333"/>
          <w:sz w:val="23"/>
          <w:szCs w:val="23"/>
        </w:rPr>
      </w:pP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color w:val="333333"/>
        </w:rPr>
      </w:pPr>
      <w:r>
        <w:rPr>
          <w:rFonts w:ascii="Calibri" w:hAnsi="Calibri"/>
          <w:color w:val="333333"/>
          <w:sz w:val="23"/>
          <w:szCs w:val="23"/>
        </w:rPr>
        <w:t>报考我</w:t>
      </w:r>
      <w:r>
        <w:rPr>
          <w:rFonts w:ascii="Calibri" w:hAnsi="Calibri" w:hint="eastAsia"/>
          <w:color w:val="333333"/>
          <w:sz w:val="23"/>
          <w:szCs w:val="23"/>
        </w:rPr>
        <w:t>院并已缴纳测试费用</w:t>
      </w:r>
      <w:r>
        <w:rPr>
          <w:rFonts w:ascii="Calibri" w:hAnsi="Calibri"/>
          <w:color w:val="333333"/>
          <w:sz w:val="23"/>
          <w:szCs w:val="23"/>
        </w:rPr>
        <w:t>的考生，请认真阅读本通知，按照通知要求参加我</w:t>
      </w:r>
      <w:r>
        <w:rPr>
          <w:rFonts w:ascii="Calibri" w:hAnsi="Calibri" w:hint="eastAsia"/>
          <w:color w:val="333333"/>
          <w:sz w:val="23"/>
          <w:szCs w:val="23"/>
        </w:rPr>
        <w:t>院</w:t>
      </w:r>
      <w:r>
        <w:rPr>
          <w:rFonts w:ascii="Calibri" w:hAnsi="Calibri"/>
          <w:color w:val="333333"/>
          <w:sz w:val="23"/>
          <w:szCs w:val="23"/>
        </w:rPr>
        <w:t>组织的职业适应性测试（职业技能测试）。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75"/>
        <w:jc w:val="both"/>
        <w:rPr>
          <w:rFonts w:ascii="Calibri" w:hAnsi="Calibri"/>
          <w:color w:val="333333"/>
        </w:rPr>
      </w:pPr>
      <w:r>
        <w:rPr>
          <w:rFonts w:ascii="Calibri" w:hAnsi="Calibri"/>
          <w:b/>
          <w:bCs/>
          <w:color w:val="333333"/>
          <w:sz w:val="23"/>
          <w:szCs w:val="23"/>
        </w:rPr>
        <w:t>一、测试时间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color w:val="333333"/>
          <w:sz w:val="23"/>
          <w:szCs w:val="23"/>
        </w:rPr>
      </w:pPr>
      <w:r>
        <w:rPr>
          <w:rFonts w:ascii="Calibri" w:hAnsi="Calibri"/>
          <w:color w:val="333333"/>
          <w:sz w:val="23"/>
          <w:szCs w:val="23"/>
        </w:rPr>
        <w:t>职业技能测试</w:t>
      </w:r>
      <w:r>
        <w:rPr>
          <w:rFonts w:ascii="Calibri" w:hAnsi="Calibri" w:hint="eastAsia"/>
          <w:color w:val="333333"/>
          <w:sz w:val="23"/>
          <w:szCs w:val="23"/>
        </w:rPr>
        <w:t>：</w:t>
      </w:r>
      <w:r>
        <w:rPr>
          <w:rFonts w:ascii="Calibri" w:hAnsi="Calibri"/>
          <w:color w:val="FF0000"/>
          <w:sz w:val="23"/>
          <w:szCs w:val="23"/>
        </w:rPr>
        <w:t>2020</w:t>
      </w:r>
      <w:r>
        <w:rPr>
          <w:rFonts w:ascii="Calibri" w:hAnsi="Calibri"/>
          <w:color w:val="FF0000"/>
          <w:sz w:val="23"/>
          <w:szCs w:val="23"/>
        </w:rPr>
        <w:t>年</w:t>
      </w:r>
      <w:r>
        <w:rPr>
          <w:rFonts w:ascii="Calibri" w:hAnsi="Calibri"/>
          <w:color w:val="FF0000"/>
          <w:sz w:val="23"/>
          <w:szCs w:val="23"/>
        </w:rPr>
        <w:t>9</w:t>
      </w:r>
      <w:r>
        <w:rPr>
          <w:rFonts w:ascii="Calibri" w:hAnsi="Calibri"/>
          <w:color w:val="FF0000"/>
          <w:sz w:val="23"/>
          <w:szCs w:val="23"/>
        </w:rPr>
        <w:t>月</w:t>
      </w:r>
      <w:r w:rsidR="004874A7">
        <w:rPr>
          <w:rFonts w:ascii="Calibri" w:hAnsi="Calibri" w:hint="eastAsia"/>
          <w:color w:val="FF0000"/>
          <w:sz w:val="23"/>
          <w:szCs w:val="23"/>
        </w:rPr>
        <w:t>3</w:t>
      </w:r>
      <w:r>
        <w:rPr>
          <w:rFonts w:ascii="Calibri" w:hAnsi="Calibri"/>
          <w:color w:val="FF0000"/>
          <w:sz w:val="23"/>
          <w:szCs w:val="23"/>
        </w:rPr>
        <w:t>日</w:t>
      </w:r>
      <w:r>
        <w:rPr>
          <w:rFonts w:ascii="Calibri" w:hAnsi="Calibri"/>
          <w:color w:val="FF0000"/>
          <w:sz w:val="23"/>
          <w:szCs w:val="23"/>
        </w:rPr>
        <w:t>9:00-1</w:t>
      </w:r>
      <w:r w:rsidR="00C737E4">
        <w:rPr>
          <w:rFonts w:ascii="Calibri" w:hAnsi="Calibri" w:hint="eastAsia"/>
          <w:color w:val="FF0000"/>
          <w:sz w:val="23"/>
          <w:szCs w:val="23"/>
        </w:rPr>
        <w:t>1</w:t>
      </w:r>
      <w:r>
        <w:rPr>
          <w:rFonts w:ascii="Calibri" w:hAnsi="Calibri"/>
          <w:color w:val="FF0000"/>
          <w:sz w:val="23"/>
          <w:szCs w:val="23"/>
        </w:rPr>
        <w:t>:00</w:t>
      </w:r>
      <w:r>
        <w:rPr>
          <w:rFonts w:ascii="Calibri" w:hAnsi="Calibri" w:hint="eastAsia"/>
          <w:color w:val="FF0000"/>
          <w:sz w:val="23"/>
          <w:szCs w:val="23"/>
        </w:rPr>
        <w:t>。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75"/>
        <w:jc w:val="both"/>
        <w:rPr>
          <w:rFonts w:ascii="Calibri" w:hAnsi="Calibri"/>
          <w:color w:val="333333"/>
        </w:rPr>
      </w:pPr>
      <w:r>
        <w:rPr>
          <w:rFonts w:ascii="Calibri" w:hAnsi="Calibri"/>
          <w:b/>
          <w:bCs/>
          <w:color w:val="333333"/>
          <w:sz w:val="23"/>
          <w:szCs w:val="23"/>
        </w:rPr>
        <w:t>二、测试方式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color w:val="333333"/>
          <w:sz w:val="23"/>
          <w:szCs w:val="23"/>
        </w:rPr>
      </w:pPr>
      <w:r>
        <w:rPr>
          <w:rFonts w:ascii="Calibri" w:hAnsi="Calibri"/>
          <w:color w:val="333333"/>
          <w:sz w:val="23"/>
          <w:szCs w:val="23"/>
        </w:rPr>
        <w:t>采取网络在线测试的方式进行。线上测试操作办法见</w:t>
      </w:r>
      <w:r>
        <w:rPr>
          <w:rFonts w:ascii="Calibri" w:hAnsi="Calibri"/>
          <w:b/>
          <w:bCs/>
          <w:color w:val="333333"/>
          <w:sz w:val="23"/>
          <w:szCs w:val="23"/>
        </w:rPr>
        <w:t>附件：《宿州职业技术学院</w:t>
      </w:r>
      <w:r>
        <w:rPr>
          <w:rFonts w:ascii="Calibri" w:hAnsi="Calibri"/>
          <w:b/>
          <w:bCs/>
          <w:color w:val="333333"/>
          <w:sz w:val="23"/>
          <w:szCs w:val="23"/>
        </w:rPr>
        <w:t>2020</w:t>
      </w:r>
      <w:r>
        <w:rPr>
          <w:rFonts w:ascii="Calibri" w:hAnsi="Calibri"/>
          <w:b/>
          <w:bCs/>
          <w:color w:val="333333"/>
          <w:sz w:val="23"/>
          <w:szCs w:val="23"/>
        </w:rPr>
        <w:t>年面向社会人员扩招线上</w:t>
      </w:r>
      <w:r>
        <w:rPr>
          <w:rFonts w:ascii="Calibri" w:hAnsi="Calibri" w:hint="eastAsia"/>
          <w:b/>
          <w:bCs/>
          <w:color w:val="333333"/>
          <w:sz w:val="23"/>
          <w:szCs w:val="23"/>
        </w:rPr>
        <w:t>测试</w:t>
      </w:r>
      <w:r>
        <w:rPr>
          <w:rFonts w:ascii="Calibri" w:hAnsi="Calibri"/>
          <w:b/>
          <w:bCs/>
          <w:color w:val="333333"/>
          <w:sz w:val="23"/>
          <w:szCs w:val="23"/>
        </w:rPr>
        <w:t>系统使用手册》（手机端）</w:t>
      </w:r>
      <w:r>
        <w:rPr>
          <w:rFonts w:ascii="Calibri" w:hAnsi="Calibri"/>
          <w:color w:val="333333"/>
          <w:sz w:val="23"/>
          <w:szCs w:val="23"/>
        </w:rPr>
        <w:t>。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b/>
          <w:bCs/>
          <w:color w:val="333333"/>
          <w:sz w:val="23"/>
          <w:szCs w:val="23"/>
        </w:rPr>
      </w:pPr>
      <w:r>
        <w:rPr>
          <w:rFonts w:ascii="Calibri" w:hAnsi="Calibri"/>
          <w:b/>
          <w:bCs/>
          <w:color w:val="333333"/>
          <w:sz w:val="23"/>
          <w:szCs w:val="23"/>
        </w:rPr>
        <w:t>三、考生注意事项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color w:val="333333"/>
          <w:sz w:val="23"/>
          <w:szCs w:val="23"/>
        </w:rPr>
      </w:pPr>
      <w:r>
        <w:rPr>
          <w:rFonts w:ascii="Calibri" w:hAnsi="Calibri" w:hint="eastAsia"/>
          <w:color w:val="333333"/>
          <w:sz w:val="23"/>
          <w:szCs w:val="23"/>
        </w:rPr>
        <w:t>1</w:t>
      </w:r>
      <w:r>
        <w:rPr>
          <w:rFonts w:ascii="Calibri" w:hAnsi="Calibri" w:hint="eastAsia"/>
          <w:color w:val="333333"/>
          <w:sz w:val="23"/>
          <w:szCs w:val="23"/>
        </w:rPr>
        <w:t>、准备</w:t>
      </w:r>
      <w:r>
        <w:rPr>
          <w:rFonts w:ascii="Calibri" w:hAnsi="Calibri"/>
          <w:color w:val="333333"/>
          <w:sz w:val="23"/>
          <w:szCs w:val="23"/>
        </w:rPr>
        <w:t>一部能上网带有前后摄像头的智能手机。登录网络在线测试系统前，</w:t>
      </w:r>
      <w:r>
        <w:rPr>
          <w:rFonts w:ascii="Calibri" w:hAnsi="Calibri"/>
          <w:b/>
          <w:color w:val="333333"/>
          <w:sz w:val="23"/>
          <w:szCs w:val="23"/>
        </w:rPr>
        <w:t>将手机调至免打扰模式，</w:t>
      </w:r>
      <w:r>
        <w:rPr>
          <w:rFonts w:ascii="Calibri" w:hAnsi="Calibri"/>
          <w:color w:val="333333"/>
          <w:sz w:val="23"/>
          <w:szCs w:val="23"/>
        </w:rPr>
        <w:t>避免来电引起测试中断。确保网络畅通、手机电量充足或接入电源。网络在线测试系统需要开启手机前后摄像头，务必确认同意。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color w:val="333333"/>
          <w:sz w:val="23"/>
          <w:szCs w:val="23"/>
        </w:rPr>
      </w:pPr>
      <w:r>
        <w:rPr>
          <w:rFonts w:ascii="Calibri" w:hAnsi="Calibri"/>
          <w:color w:val="333333"/>
          <w:sz w:val="23"/>
          <w:szCs w:val="23"/>
        </w:rPr>
        <w:t>2</w:t>
      </w:r>
      <w:r>
        <w:rPr>
          <w:rFonts w:ascii="Calibri" w:hAnsi="Calibri"/>
          <w:color w:val="333333"/>
          <w:sz w:val="23"/>
          <w:szCs w:val="23"/>
        </w:rPr>
        <w:t>、考生</w:t>
      </w:r>
      <w:r>
        <w:rPr>
          <w:rFonts w:ascii="Calibri" w:hAnsi="Calibri" w:hint="eastAsia"/>
          <w:color w:val="333333"/>
          <w:sz w:val="23"/>
          <w:szCs w:val="23"/>
        </w:rPr>
        <w:t>测试</w:t>
      </w:r>
      <w:r>
        <w:rPr>
          <w:rFonts w:ascii="Calibri" w:hAnsi="Calibri"/>
          <w:color w:val="333333"/>
          <w:sz w:val="23"/>
          <w:szCs w:val="23"/>
        </w:rPr>
        <w:t>前</w:t>
      </w:r>
      <w:r>
        <w:rPr>
          <w:rFonts w:ascii="Calibri" w:hAnsi="Calibri"/>
          <w:b/>
          <w:bCs/>
          <w:color w:val="333333"/>
          <w:sz w:val="23"/>
          <w:szCs w:val="23"/>
        </w:rPr>
        <w:t>一定要认真学习《</w:t>
      </w:r>
      <w:r w:rsidR="004874A7">
        <w:rPr>
          <w:rFonts w:ascii="Calibri" w:hAnsi="Calibri" w:hint="eastAsia"/>
          <w:b/>
          <w:bCs/>
          <w:color w:val="333333"/>
          <w:sz w:val="23"/>
          <w:szCs w:val="23"/>
        </w:rPr>
        <w:t>宿州</w:t>
      </w:r>
      <w:r>
        <w:rPr>
          <w:rFonts w:ascii="Calibri" w:hAnsi="Calibri"/>
          <w:b/>
          <w:bCs/>
          <w:color w:val="333333"/>
          <w:sz w:val="23"/>
          <w:szCs w:val="23"/>
        </w:rPr>
        <w:t>职业技术学院</w:t>
      </w:r>
      <w:r>
        <w:rPr>
          <w:rFonts w:ascii="Calibri" w:hAnsi="Calibri"/>
          <w:b/>
          <w:bCs/>
          <w:color w:val="333333"/>
          <w:sz w:val="23"/>
          <w:szCs w:val="23"/>
        </w:rPr>
        <w:t>2020</w:t>
      </w:r>
      <w:r>
        <w:rPr>
          <w:rFonts w:ascii="Calibri" w:hAnsi="Calibri"/>
          <w:b/>
          <w:bCs/>
          <w:color w:val="333333"/>
          <w:sz w:val="23"/>
          <w:szCs w:val="23"/>
        </w:rPr>
        <w:t>年面向社会人员扩招线上</w:t>
      </w:r>
      <w:r>
        <w:rPr>
          <w:rFonts w:ascii="Calibri" w:hAnsi="Calibri" w:hint="eastAsia"/>
          <w:b/>
          <w:bCs/>
          <w:color w:val="333333"/>
          <w:sz w:val="23"/>
          <w:szCs w:val="23"/>
        </w:rPr>
        <w:t>测试</w:t>
      </w:r>
      <w:r>
        <w:rPr>
          <w:rFonts w:ascii="Calibri" w:hAnsi="Calibri"/>
          <w:b/>
          <w:bCs/>
          <w:color w:val="333333"/>
          <w:sz w:val="23"/>
          <w:szCs w:val="23"/>
        </w:rPr>
        <w:t>系统使用手册》</w:t>
      </w:r>
      <w:r>
        <w:rPr>
          <w:rFonts w:ascii="Calibri" w:hAnsi="Calibri"/>
          <w:color w:val="333333"/>
          <w:sz w:val="23"/>
          <w:szCs w:val="23"/>
        </w:rPr>
        <w:t>，按照系统使用手册的步骤参加</w:t>
      </w:r>
      <w:r>
        <w:rPr>
          <w:rFonts w:ascii="Calibri" w:hAnsi="Calibri" w:hint="eastAsia"/>
          <w:color w:val="333333"/>
          <w:sz w:val="23"/>
          <w:szCs w:val="23"/>
        </w:rPr>
        <w:t>测试</w:t>
      </w:r>
      <w:r>
        <w:rPr>
          <w:rFonts w:ascii="Calibri" w:hAnsi="Calibri"/>
          <w:color w:val="333333"/>
          <w:sz w:val="23"/>
          <w:szCs w:val="23"/>
        </w:rPr>
        <w:t>。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color w:val="333333"/>
        </w:rPr>
      </w:pPr>
      <w:r>
        <w:rPr>
          <w:rFonts w:ascii="Calibri" w:hAnsi="Calibri"/>
          <w:color w:val="333333"/>
          <w:sz w:val="23"/>
          <w:szCs w:val="23"/>
        </w:rPr>
        <w:t>3</w:t>
      </w:r>
      <w:r>
        <w:rPr>
          <w:rFonts w:ascii="Calibri" w:hAnsi="Calibri"/>
          <w:color w:val="333333"/>
          <w:sz w:val="23"/>
          <w:szCs w:val="23"/>
        </w:rPr>
        <w:t>、考生须认真学习《国家教育考试违规处理办法》有关规定和《刑法修正案九》的相关法律条文。考生进入考试系统后，需要认真阅读考生诚信承诺书，点击同意后方可进入测试。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color w:val="333333"/>
        </w:rPr>
      </w:pPr>
      <w:r>
        <w:rPr>
          <w:rFonts w:ascii="Calibri" w:hAnsi="Calibri"/>
          <w:color w:val="333333"/>
          <w:sz w:val="23"/>
          <w:szCs w:val="23"/>
        </w:rPr>
        <w:t>4</w:t>
      </w:r>
      <w:r>
        <w:rPr>
          <w:rFonts w:ascii="Calibri" w:hAnsi="Calibri"/>
          <w:color w:val="333333"/>
          <w:sz w:val="23"/>
          <w:szCs w:val="23"/>
        </w:rPr>
        <w:t>、为帮助考生</w:t>
      </w:r>
      <w:proofErr w:type="gramStart"/>
      <w:r>
        <w:rPr>
          <w:rFonts w:ascii="Calibri" w:hAnsi="Calibri"/>
          <w:color w:val="333333"/>
          <w:sz w:val="23"/>
          <w:szCs w:val="23"/>
        </w:rPr>
        <w:t>熟悉线</w:t>
      </w:r>
      <w:proofErr w:type="gramEnd"/>
      <w:r>
        <w:rPr>
          <w:rFonts w:ascii="Calibri" w:hAnsi="Calibri"/>
          <w:color w:val="333333"/>
          <w:sz w:val="23"/>
          <w:szCs w:val="23"/>
        </w:rPr>
        <w:t>上考试平台的操作方法，我</w:t>
      </w:r>
      <w:r>
        <w:rPr>
          <w:rFonts w:ascii="Calibri" w:hAnsi="Calibri" w:hint="eastAsia"/>
          <w:color w:val="333333"/>
          <w:sz w:val="23"/>
          <w:szCs w:val="23"/>
        </w:rPr>
        <w:t>院</w:t>
      </w:r>
      <w:r>
        <w:rPr>
          <w:rFonts w:ascii="Calibri" w:hAnsi="Calibri"/>
          <w:color w:val="333333"/>
          <w:sz w:val="23"/>
          <w:szCs w:val="23"/>
        </w:rPr>
        <w:t>于</w:t>
      </w:r>
      <w:r>
        <w:rPr>
          <w:rFonts w:ascii="Calibri" w:hAnsi="Calibri"/>
          <w:color w:val="FF0000"/>
          <w:sz w:val="23"/>
          <w:szCs w:val="23"/>
        </w:rPr>
        <w:t>2020</w:t>
      </w:r>
      <w:r>
        <w:rPr>
          <w:rFonts w:ascii="Calibri" w:hAnsi="Calibri"/>
          <w:color w:val="FF0000"/>
          <w:sz w:val="23"/>
          <w:szCs w:val="23"/>
        </w:rPr>
        <w:t>年</w:t>
      </w:r>
      <w:r>
        <w:rPr>
          <w:rFonts w:ascii="Calibri" w:hAnsi="Calibri"/>
          <w:color w:val="FF0000"/>
          <w:sz w:val="23"/>
          <w:szCs w:val="23"/>
        </w:rPr>
        <w:t>9</w:t>
      </w:r>
      <w:r>
        <w:rPr>
          <w:rFonts w:ascii="Calibri" w:hAnsi="Calibri"/>
          <w:color w:val="FF0000"/>
          <w:sz w:val="23"/>
          <w:szCs w:val="23"/>
        </w:rPr>
        <w:t>月</w:t>
      </w:r>
      <w:r>
        <w:rPr>
          <w:rFonts w:ascii="Calibri" w:hAnsi="Calibri" w:hint="eastAsia"/>
          <w:color w:val="FF0000"/>
          <w:sz w:val="23"/>
          <w:szCs w:val="23"/>
        </w:rPr>
        <w:t>2</w:t>
      </w:r>
      <w:r>
        <w:rPr>
          <w:rFonts w:ascii="Calibri" w:hAnsi="Calibri"/>
          <w:color w:val="FF0000"/>
          <w:sz w:val="23"/>
          <w:szCs w:val="23"/>
        </w:rPr>
        <w:t>日</w:t>
      </w:r>
      <w:r>
        <w:rPr>
          <w:rFonts w:ascii="Calibri" w:hAnsi="Calibri"/>
          <w:color w:val="FF0000"/>
          <w:sz w:val="23"/>
          <w:szCs w:val="23"/>
        </w:rPr>
        <w:t>9:00—1</w:t>
      </w:r>
      <w:r>
        <w:rPr>
          <w:rFonts w:ascii="Calibri" w:hAnsi="Calibri" w:hint="eastAsia"/>
          <w:color w:val="FF0000"/>
          <w:sz w:val="23"/>
          <w:szCs w:val="23"/>
        </w:rPr>
        <w:t>7</w:t>
      </w:r>
      <w:r>
        <w:rPr>
          <w:rFonts w:ascii="Calibri" w:hAnsi="Calibri"/>
          <w:color w:val="FF0000"/>
          <w:sz w:val="23"/>
          <w:szCs w:val="23"/>
        </w:rPr>
        <w:t>:00</w:t>
      </w:r>
      <w:r>
        <w:rPr>
          <w:rFonts w:ascii="Calibri" w:hAnsi="Calibri"/>
          <w:color w:val="FF0000"/>
          <w:sz w:val="23"/>
          <w:szCs w:val="23"/>
        </w:rPr>
        <w:t>开放线上考试模拟平台</w:t>
      </w:r>
      <w:r>
        <w:rPr>
          <w:rFonts w:ascii="Calibri" w:hAnsi="Calibri"/>
          <w:color w:val="333333"/>
          <w:sz w:val="23"/>
          <w:szCs w:val="23"/>
        </w:rPr>
        <w:t>，考生须由本人模拟使用。</w:t>
      </w:r>
    </w:p>
    <w:p w:rsidR="00DA1B1F" w:rsidRPr="007A0968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b/>
          <w:color w:val="FF0000"/>
        </w:rPr>
      </w:pPr>
      <w:r>
        <w:rPr>
          <w:rFonts w:ascii="Calibri" w:hAnsi="Calibri"/>
          <w:color w:val="333333"/>
          <w:sz w:val="23"/>
          <w:szCs w:val="23"/>
        </w:rPr>
        <w:t>5</w:t>
      </w:r>
      <w:r>
        <w:rPr>
          <w:rFonts w:ascii="Calibri" w:hAnsi="Calibri"/>
          <w:color w:val="333333"/>
          <w:sz w:val="23"/>
          <w:szCs w:val="23"/>
        </w:rPr>
        <w:t>、考生在</w:t>
      </w:r>
      <w:r>
        <w:rPr>
          <w:rFonts w:ascii="Calibri" w:hAnsi="Calibri" w:hint="eastAsia"/>
          <w:color w:val="333333"/>
          <w:sz w:val="23"/>
          <w:szCs w:val="23"/>
        </w:rPr>
        <w:t>模拟测试和正式测试过程中如遇问题</w:t>
      </w:r>
      <w:r>
        <w:rPr>
          <w:rFonts w:ascii="Calibri" w:hAnsi="Calibri"/>
          <w:color w:val="333333"/>
          <w:sz w:val="23"/>
          <w:szCs w:val="23"/>
        </w:rPr>
        <w:t>，</w:t>
      </w:r>
      <w:r>
        <w:rPr>
          <w:rFonts w:ascii="Calibri" w:hAnsi="Calibri" w:hint="eastAsia"/>
          <w:color w:val="333333"/>
          <w:sz w:val="23"/>
          <w:szCs w:val="23"/>
        </w:rPr>
        <w:t>请</w:t>
      </w:r>
      <w:r>
        <w:rPr>
          <w:rFonts w:ascii="Calibri" w:hAnsi="Calibri"/>
          <w:color w:val="333333"/>
          <w:sz w:val="23"/>
          <w:szCs w:val="23"/>
        </w:rPr>
        <w:t>电话咨询：</w:t>
      </w:r>
      <w:r w:rsidR="007A0968" w:rsidRPr="007A0968">
        <w:rPr>
          <w:rFonts w:ascii="Calibri" w:hAnsi="Calibri" w:hint="eastAsia"/>
          <w:b/>
          <w:color w:val="FF0000"/>
          <w:sz w:val="23"/>
          <w:szCs w:val="23"/>
        </w:rPr>
        <w:t>0557</w:t>
      </w:r>
      <w:r w:rsidR="000419BF">
        <w:rPr>
          <w:rFonts w:ascii="Calibri" w:hAnsi="Calibri" w:hint="eastAsia"/>
          <w:b/>
          <w:color w:val="FF0000"/>
          <w:sz w:val="23"/>
          <w:szCs w:val="23"/>
        </w:rPr>
        <w:t>-36035</w:t>
      </w:r>
      <w:r w:rsidR="00BE6BA8">
        <w:rPr>
          <w:rFonts w:ascii="Calibri" w:hAnsi="Calibri"/>
          <w:b/>
          <w:color w:val="FF0000"/>
          <w:sz w:val="23"/>
          <w:szCs w:val="23"/>
        </w:rPr>
        <w:t>4</w:t>
      </w:r>
      <w:bookmarkStart w:id="0" w:name="_GoBack"/>
      <w:bookmarkEnd w:id="0"/>
      <w:r w:rsidR="000419BF">
        <w:rPr>
          <w:rFonts w:ascii="Calibri" w:hAnsi="Calibri" w:hint="eastAsia"/>
          <w:b/>
          <w:color w:val="FF0000"/>
          <w:sz w:val="23"/>
          <w:szCs w:val="23"/>
        </w:rPr>
        <w:t>4</w:t>
      </w:r>
    </w:p>
    <w:p w:rsidR="004874A7" w:rsidRDefault="004874A7">
      <w:pPr>
        <w:widowControl/>
        <w:jc w:val="left"/>
        <w:rPr>
          <w:rStyle w:val="a7"/>
          <w:rFonts w:ascii="simsun" w:eastAsia="simsun" w:hAnsi="simsun" w:cs="simsun"/>
          <w:color w:val="000000"/>
          <w:kern w:val="0"/>
          <w:szCs w:val="21"/>
        </w:rPr>
      </w:pPr>
      <w:r>
        <w:rPr>
          <w:rStyle w:val="a7"/>
          <w:rFonts w:ascii="simsun" w:eastAsia="simsun" w:hAnsi="simsun" w:cs="simsun"/>
          <w:color w:val="000000"/>
          <w:kern w:val="0"/>
          <w:szCs w:val="21"/>
        </w:rPr>
        <w:br w:type="page"/>
      </w:r>
    </w:p>
    <w:p w:rsidR="00DA1B1F" w:rsidRPr="004874A7" w:rsidRDefault="00E9313E">
      <w:pPr>
        <w:widowControl/>
        <w:jc w:val="center"/>
        <w:rPr>
          <w:rStyle w:val="a7"/>
          <w:rFonts w:ascii="simsun" w:hAnsi="simsun" w:cs="simsun" w:hint="eastAsia"/>
          <w:color w:val="000000"/>
          <w:kern w:val="0"/>
          <w:sz w:val="30"/>
          <w:szCs w:val="30"/>
        </w:rPr>
      </w:pPr>
      <w:r w:rsidRPr="004874A7">
        <w:rPr>
          <w:rStyle w:val="a7"/>
          <w:rFonts w:ascii="simsun" w:eastAsia="simsun" w:hAnsi="simsun" w:cs="simsun"/>
          <w:color w:val="000000"/>
          <w:kern w:val="0"/>
          <w:sz w:val="30"/>
          <w:szCs w:val="30"/>
        </w:rPr>
        <w:lastRenderedPageBreak/>
        <w:t>宿州职业技术学院2020年面向社会人员扩招</w:t>
      </w:r>
    </w:p>
    <w:p w:rsidR="00DA1B1F" w:rsidRPr="004874A7" w:rsidRDefault="00E9313E">
      <w:pPr>
        <w:widowControl/>
        <w:jc w:val="center"/>
        <w:rPr>
          <w:sz w:val="30"/>
          <w:szCs w:val="30"/>
        </w:rPr>
      </w:pPr>
      <w:r w:rsidRPr="004874A7">
        <w:rPr>
          <w:rStyle w:val="a7"/>
          <w:rFonts w:ascii="simsun" w:hAnsi="simsun" w:cs="simsun" w:hint="eastAsia"/>
          <w:color w:val="000000"/>
          <w:kern w:val="0"/>
          <w:sz w:val="30"/>
          <w:szCs w:val="30"/>
        </w:rPr>
        <w:t>线上</w:t>
      </w:r>
      <w:r w:rsidRPr="004874A7">
        <w:rPr>
          <w:rStyle w:val="a7"/>
          <w:rFonts w:ascii="simsun" w:eastAsia="simsun" w:hAnsi="simsun" w:cs="simsun"/>
          <w:color w:val="000000"/>
          <w:kern w:val="0"/>
          <w:sz w:val="30"/>
          <w:szCs w:val="30"/>
        </w:rPr>
        <w:t>测试系统使用手册</w:t>
      </w:r>
    </w:p>
    <w:p w:rsidR="00DA1B1F" w:rsidRDefault="00E9313E">
      <w:pPr>
        <w:pStyle w:val="a6"/>
        <w:widowControl/>
        <w:spacing w:beforeAutospacing="0" w:afterAutospacing="0"/>
        <w:rPr>
          <w:sz w:val="21"/>
          <w:szCs w:val="21"/>
        </w:rPr>
      </w:pPr>
      <w:r>
        <w:rPr>
          <w:rStyle w:val="a7"/>
          <w:rFonts w:ascii="simsun" w:eastAsia="simsun" w:hAnsi="simsun" w:cs="simsun"/>
          <w:color w:val="000000"/>
          <w:sz w:val="21"/>
          <w:szCs w:val="21"/>
        </w:rPr>
        <w:t>一、安装与登录</w:t>
      </w:r>
    </w:p>
    <w:p w:rsidR="00DA1B1F" w:rsidRDefault="00E9313E">
      <w:pPr>
        <w:pStyle w:val="a6"/>
        <w:widowControl/>
        <w:spacing w:beforeAutospacing="0" w:afterAutospacing="0"/>
        <w:rPr>
          <w:sz w:val="21"/>
          <w:szCs w:val="21"/>
        </w:rPr>
      </w:pPr>
      <w:r>
        <w:rPr>
          <w:rStyle w:val="a7"/>
          <w:rFonts w:ascii="simsun" w:eastAsia="simsun" w:hAnsi="simsun" w:cs="simsun"/>
          <w:color w:val="000000"/>
          <w:spacing w:val="40"/>
          <w:sz w:val="21"/>
          <w:szCs w:val="21"/>
          <w:shd w:val="clear" w:color="auto" w:fill="FEFEFE"/>
        </w:rPr>
        <w:t>（一）安装学习通</w:t>
      </w:r>
    </w:p>
    <w:p w:rsidR="00DA1B1F" w:rsidRDefault="00E9313E">
      <w:pPr>
        <w:pStyle w:val="a6"/>
        <w:widowControl/>
        <w:spacing w:beforeAutospacing="0" w:after="100" w:afterAutospacing="0" w:line="315" w:lineRule="atLeast"/>
        <w:jc w:val="both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　　</w:t>
      </w:r>
      <w:r w:rsidR="004874A7">
        <w:rPr>
          <w:color w:val="000000"/>
          <w:sz w:val="21"/>
          <w:szCs w:val="21"/>
        </w:rPr>
        <w:t>宿州</w:t>
      </w:r>
      <w:r>
        <w:rPr>
          <w:color w:val="000000"/>
          <w:sz w:val="21"/>
          <w:szCs w:val="21"/>
        </w:rPr>
        <w:t>职业技术学院</w:t>
      </w:r>
      <w:r>
        <w:rPr>
          <w:rFonts w:hint="eastAsia"/>
          <w:color w:val="000000"/>
          <w:sz w:val="21"/>
          <w:szCs w:val="21"/>
        </w:rPr>
        <w:t>线上</w:t>
      </w:r>
      <w:r>
        <w:rPr>
          <w:color w:val="000000"/>
          <w:sz w:val="21"/>
          <w:szCs w:val="21"/>
        </w:rPr>
        <w:t>测试系统支持</w:t>
      </w:r>
      <w:r>
        <w:rPr>
          <w:color w:val="000000"/>
          <w:sz w:val="21"/>
          <w:szCs w:val="21"/>
        </w:rPr>
        <w:t>Android</w:t>
      </w:r>
      <w:r>
        <w:rPr>
          <w:color w:val="000000"/>
          <w:sz w:val="21"/>
          <w:szCs w:val="21"/>
        </w:rPr>
        <w:t>和</w:t>
      </w:r>
      <w:r>
        <w:rPr>
          <w:color w:val="000000"/>
          <w:sz w:val="21"/>
          <w:szCs w:val="21"/>
        </w:rPr>
        <w:t>IOS</w:t>
      </w:r>
      <w:r>
        <w:rPr>
          <w:color w:val="000000"/>
          <w:sz w:val="21"/>
          <w:szCs w:val="21"/>
        </w:rPr>
        <w:t>两大移动操作系统，可通过以下两种方式下载安装。</w:t>
      </w:r>
    </w:p>
    <w:p w:rsidR="00DA1B1F" w:rsidRDefault="00E9313E">
      <w:pPr>
        <w:pStyle w:val="a6"/>
        <w:widowControl/>
        <w:spacing w:beforeAutospacing="0" w:after="100" w:afterAutospacing="0" w:line="315" w:lineRule="atLeast"/>
        <w:jc w:val="both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　　</w:t>
      </w:r>
      <w:r>
        <w:rPr>
          <w:color w:val="000000"/>
          <w:sz w:val="21"/>
          <w:szCs w:val="21"/>
        </w:rPr>
        <w:t>1.</w:t>
      </w:r>
      <w:r>
        <w:rPr>
          <w:color w:val="000000"/>
          <w:sz w:val="21"/>
          <w:szCs w:val="21"/>
        </w:rPr>
        <w:t>应用市场搜索</w:t>
      </w:r>
      <w:r>
        <w:rPr>
          <w:color w:val="000000"/>
          <w:sz w:val="21"/>
          <w:szCs w:val="21"/>
        </w:rPr>
        <w:t>“</w:t>
      </w:r>
      <w:r>
        <w:rPr>
          <w:color w:val="000000"/>
          <w:sz w:val="21"/>
          <w:szCs w:val="21"/>
        </w:rPr>
        <w:t>学习通</w:t>
      </w:r>
      <w:r>
        <w:rPr>
          <w:color w:val="000000"/>
          <w:sz w:val="21"/>
          <w:szCs w:val="21"/>
        </w:rPr>
        <w:t>”</w:t>
      </w:r>
      <w:r>
        <w:rPr>
          <w:color w:val="000000"/>
          <w:sz w:val="21"/>
          <w:szCs w:val="21"/>
        </w:rPr>
        <w:t>，查找到图标为下图的</w:t>
      </w:r>
      <w:r>
        <w:rPr>
          <w:color w:val="000000"/>
          <w:sz w:val="21"/>
          <w:szCs w:val="21"/>
        </w:rPr>
        <w:t>App</w:t>
      </w:r>
      <w:r>
        <w:rPr>
          <w:color w:val="000000"/>
          <w:sz w:val="21"/>
          <w:szCs w:val="21"/>
        </w:rPr>
        <w:t>，下载最新版本（</w:t>
      </w:r>
      <w:r>
        <w:rPr>
          <w:color w:val="000000"/>
          <w:sz w:val="21"/>
          <w:szCs w:val="21"/>
        </w:rPr>
        <w:t>4.5</w:t>
      </w:r>
      <w:r>
        <w:rPr>
          <w:color w:val="000000"/>
          <w:sz w:val="21"/>
          <w:szCs w:val="21"/>
        </w:rPr>
        <w:t>以上版本）并安装。</w:t>
      </w:r>
    </w:p>
    <w:p w:rsidR="00DA1B1F" w:rsidRDefault="00E9313E">
      <w:pPr>
        <w:pStyle w:val="a6"/>
        <w:widowControl/>
        <w:spacing w:beforeAutospacing="0" w:afterAutospacing="0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>
            <wp:extent cx="655320" cy="655320"/>
            <wp:effectExtent l="19050" t="0" r="0" b="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977" cy="65197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1B1F" w:rsidRDefault="00E9313E">
      <w:pPr>
        <w:pStyle w:val="a6"/>
        <w:widowControl/>
        <w:spacing w:beforeAutospacing="0" w:after="100" w:afterAutospacing="0" w:line="315" w:lineRule="atLeast"/>
        <w:jc w:val="both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　　</w:t>
      </w:r>
      <w:r>
        <w:rPr>
          <w:color w:val="000000"/>
          <w:sz w:val="21"/>
          <w:szCs w:val="21"/>
        </w:rPr>
        <w:t>2.</w:t>
      </w:r>
      <w:r>
        <w:rPr>
          <w:color w:val="000000"/>
          <w:sz w:val="21"/>
          <w:szCs w:val="21"/>
        </w:rPr>
        <w:t>扫描下面的二维码，跳转到对应链接下载</w:t>
      </w:r>
      <w:r>
        <w:rPr>
          <w:color w:val="000000"/>
          <w:sz w:val="21"/>
          <w:szCs w:val="21"/>
        </w:rPr>
        <w:t>App</w:t>
      </w:r>
      <w:r>
        <w:rPr>
          <w:color w:val="000000"/>
          <w:sz w:val="21"/>
          <w:szCs w:val="21"/>
        </w:rPr>
        <w:t>最新版本（</w:t>
      </w:r>
      <w:r>
        <w:rPr>
          <w:color w:val="000000"/>
          <w:sz w:val="21"/>
          <w:szCs w:val="21"/>
        </w:rPr>
        <w:t>4.5</w:t>
      </w:r>
      <w:r>
        <w:rPr>
          <w:color w:val="000000"/>
          <w:sz w:val="21"/>
          <w:szCs w:val="21"/>
        </w:rPr>
        <w:t>以上版本）并安装（如</w:t>
      </w:r>
      <w:proofErr w:type="gramStart"/>
      <w:r>
        <w:rPr>
          <w:color w:val="000000"/>
          <w:sz w:val="21"/>
          <w:szCs w:val="21"/>
        </w:rPr>
        <w:t>用微信扫描</w:t>
      </w:r>
      <w:proofErr w:type="gramEnd"/>
      <w:r>
        <w:rPr>
          <w:color w:val="000000"/>
          <w:sz w:val="21"/>
          <w:szCs w:val="21"/>
        </w:rPr>
        <w:t>二</w:t>
      </w:r>
      <w:proofErr w:type="gramStart"/>
      <w:r>
        <w:rPr>
          <w:color w:val="000000"/>
          <w:sz w:val="21"/>
          <w:szCs w:val="21"/>
        </w:rPr>
        <w:t>维码请</w:t>
      </w:r>
      <w:proofErr w:type="gramEnd"/>
      <w:r>
        <w:rPr>
          <w:color w:val="000000"/>
          <w:sz w:val="21"/>
          <w:szCs w:val="21"/>
        </w:rPr>
        <w:t>选择在浏览器中打开）。</w:t>
      </w:r>
    </w:p>
    <w:p w:rsidR="00DA1B1F" w:rsidRDefault="00E9313E">
      <w:pPr>
        <w:pStyle w:val="a6"/>
        <w:widowControl/>
        <w:spacing w:beforeAutospacing="0" w:afterAutospacing="0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>
            <wp:extent cx="2181225" cy="2025650"/>
            <wp:effectExtent l="0" t="0" r="0" b="0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0614" cy="202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1B1F" w:rsidRDefault="00E9313E">
      <w:pPr>
        <w:pStyle w:val="a6"/>
        <w:widowControl/>
        <w:spacing w:beforeAutospacing="0" w:after="100" w:afterAutospacing="0" w:line="315" w:lineRule="atLeast"/>
        <w:jc w:val="both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　　</w:t>
      </w:r>
      <w:r>
        <w:rPr>
          <w:rStyle w:val="a7"/>
          <w:color w:val="000000"/>
          <w:sz w:val="21"/>
          <w:szCs w:val="21"/>
        </w:rPr>
        <w:t>注意：</w:t>
      </w:r>
      <w:r>
        <w:rPr>
          <w:color w:val="000000"/>
          <w:sz w:val="21"/>
          <w:szCs w:val="21"/>
        </w:rPr>
        <w:t>Android</w:t>
      </w:r>
      <w:r>
        <w:rPr>
          <w:color w:val="000000"/>
          <w:sz w:val="21"/>
          <w:szCs w:val="21"/>
        </w:rPr>
        <w:t>系统用户通过两种方式下载安装时若提示</w:t>
      </w:r>
      <w:r>
        <w:rPr>
          <w:color w:val="000000"/>
          <w:sz w:val="21"/>
          <w:szCs w:val="21"/>
        </w:rPr>
        <w:t>“</w:t>
      </w:r>
      <w:r>
        <w:rPr>
          <w:color w:val="000000"/>
          <w:sz w:val="21"/>
          <w:szCs w:val="21"/>
        </w:rPr>
        <w:t>未知应用来源</w:t>
      </w:r>
      <w:r>
        <w:rPr>
          <w:color w:val="000000"/>
          <w:sz w:val="21"/>
          <w:szCs w:val="21"/>
        </w:rPr>
        <w:t>”</w:t>
      </w:r>
      <w:r>
        <w:rPr>
          <w:color w:val="000000"/>
          <w:sz w:val="21"/>
          <w:szCs w:val="21"/>
        </w:rPr>
        <w:t>，请确认继续安装；</w:t>
      </w:r>
      <w:r>
        <w:rPr>
          <w:color w:val="000000"/>
          <w:sz w:val="21"/>
          <w:szCs w:val="21"/>
        </w:rPr>
        <w:t>IOS</w:t>
      </w:r>
      <w:r>
        <w:rPr>
          <w:color w:val="000000"/>
          <w:sz w:val="21"/>
          <w:szCs w:val="21"/>
        </w:rPr>
        <w:t>系统用户安装时需要动态验证，按照系统提示进行操作即可。</w:t>
      </w:r>
    </w:p>
    <w:p w:rsidR="00DA1B1F" w:rsidRDefault="00E9313E">
      <w:pPr>
        <w:pStyle w:val="a6"/>
        <w:widowControl/>
        <w:spacing w:beforeAutospacing="0" w:afterAutospacing="0"/>
        <w:rPr>
          <w:spacing w:val="40"/>
          <w:sz w:val="21"/>
          <w:szCs w:val="21"/>
        </w:rPr>
      </w:pPr>
      <w:r>
        <w:rPr>
          <w:rStyle w:val="a7"/>
          <w:rFonts w:ascii="simsun" w:eastAsia="simsun" w:hAnsi="simsun" w:cs="simsun"/>
          <w:color w:val="000000"/>
          <w:spacing w:val="40"/>
          <w:sz w:val="21"/>
          <w:szCs w:val="21"/>
        </w:rPr>
        <w:t>（二）登录学习通</w:t>
      </w:r>
    </w:p>
    <w:p w:rsidR="00DA1B1F" w:rsidRDefault="00E9313E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color w:val="000000"/>
          <w:kern w:val="0"/>
          <w:szCs w:val="21"/>
        </w:rPr>
        <w:t xml:space="preserve">　　</w:t>
      </w:r>
      <w:r>
        <w:rPr>
          <w:rStyle w:val="a7"/>
          <w:rFonts w:ascii="宋体" w:eastAsia="宋体" w:hAnsi="宋体" w:cs="宋体"/>
          <w:color w:val="000000"/>
          <w:kern w:val="0"/>
          <w:szCs w:val="21"/>
        </w:rPr>
        <w:t>1.选择“</w:t>
      </w:r>
      <w:r>
        <w:rPr>
          <w:rStyle w:val="a7"/>
          <w:rFonts w:ascii="宋体" w:eastAsia="宋体" w:hAnsi="宋体" w:cs="宋体"/>
          <w:color w:val="FF0000"/>
          <w:kern w:val="0"/>
          <w:szCs w:val="21"/>
        </w:rPr>
        <w:t>其他登录方式</w:t>
      </w:r>
      <w:r>
        <w:rPr>
          <w:rStyle w:val="a7"/>
          <w:rFonts w:ascii="宋体" w:eastAsia="宋体" w:hAnsi="宋体" w:cs="宋体"/>
          <w:color w:val="000000"/>
          <w:kern w:val="0"/>
          <w:szCs w:val="21"/>
        </w:rPr>
        <w:t>”，</w:t>
      </w:r>
      <w:r>
        <w:rPr>
          <w:rStyle w:val="a7"/>
          <w:rFonts w:ascii="宋体" w:eastAsia="宋体" w:hAnsi="宋体" w:cs="宋体" w:hint="eastAsia"/>
          <w:color w:val="000000"/>
          <w:kern w:val="0"/>
          <w:szCs w:val="21"/>
        </w:rPr>
        <w:t>依次</w:t>
      </w:r>
      <w:r>
        <w:rPr>
          <w:rStyle w:val="a7"/>
          <w:rFonts w:ascii="宋体" w:eastAsia="宋体" w:hAnsi="宋体" w:cs="宋体"/>
          <w:color w:val="000000"/>
          <w:kern w:val="0"/>
          <w:szCs w:val="21"/>
        </w:rPr>
        <w:t>输入“</w:t>
      </w:r>
      <w:r>
        <w:rPr>
          <w:rFonts w:ascii="宋体"/>
          <w:szCs w:val="21"/>
        </w:rPr>
        <w:t>44819</w:t>
      </w:r>
      <w:r>
        <w:rPr>
          <w:szCs w:val="21"/>
        </w:rPr>
        <w:t>”</w:t>
      </w:r>
      <w:r>
        <w:rPr>
          <w:szCs w:val="21"/>
        </w:rPr>
        <w:t>（选择宿州职业技术学院）</w:t>
      </w:r>
      <w:r>
        <w:rPr>
          <w:rFonts w:hint="eastAsia"/>
          <w:szCs w:val="21"/>
        </w:rPr>
        <w:t>或</w:t>
      </w:r>
      <w:r>
        <w:rPr>
          <w:rStyle w:val="a7"/>
          <w:rFonts w:ascii="宋体" w:eastAsia="宋体" w:hAnsi="宋体" w:cs="宋体"/>
          <w:color w:val="000000"/>
          <w:kern w:val="0"/>
          <w:szCs w:val="21"/>
        </w:rPr>
        <w:t>“宿州职业技术学院”、身份证号、身份证后六位，点击登录（备注：若身份证末位中出现字母X，输入小写x即可）。</w:t>
      </w:r>
    </w:p>
    <w:p w:rsidR="00DA1B1F" w:rsidRDefault="00E9313E">
      <w:pPr>
        <w:widowControl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3478530" cy="4648200"/>
            <wp:effectExtent l="190500" t="190500" r="198120" b="1905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10556"/>
                    <a:stretch>
                      <a:fillRect/>
                    </a:stretch>
                  </pic:blipFill>
                  <pic:spPr>
                    <a:xfrm>
                      <a:off x="0" y="0"/>
                      <a:ext cx="3478588" cy="464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020A" w:rsidRDefault="0012020A">
      <w:pPr>
        <w:widowControl/>
        <w:jc w:val="center"/>
        <w:rPr>
          <w:noProof/>
        </w:rPr>
      </w:pPr>
    </w:p>
    <w:p w:rsidR="00DA1B1F" w:rsidRDefault="0012020A">
      <w:pPr>
        <w:widowControl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25C4750C" wp14:editId="1694F942">
            <wp:extent cx="4114800" cy="5242560"/>
            <wp:effectExtent l="190500" t="190500" r="190500" b="1866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702" b="32594"/>
                    <a:stretch/>
                  </pic:blipFill>
                  <pic:spPr bwMode="auto">
                    <a:xfrm>
                      <a:off x="0" y="0"/>
                      <a:ext cx="4114800" cy="524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B1F" w:rsidRDefault="00DA1B1F">
      <w:pPr>
        <w:widowControl/>
        <w:rPr>
          <w:szCs w:val="21"/>
        </w:rPr>
      </w:pPr>
    </w:p>
    <w:p w:rsidR="00DA1B1F" w:rsidRDefault="00E9313E">
      <w:pPr>
        <w:widowControl/>
        <w:numPr>
          <w:ilvl w:val="0"/>
          <w:numId w:val="1"/>
        </w:numPr>
        <w:rPr>
          <w:szCs w:val="21"/>
        </w:rPr>
      </w:pPr>
      <w:r>
        <w:rPr>
          <w:color w:val="FF0000"/>
          <w:szCs w:val="21"/>
        </w:rPr>
        <w:t>完善信息处，请务必点击</w:t>
      </w:r>
      <w:r>
        <w:rPr>
          <w:color w:val="FF0000"/>
          <w:szCs w:val="21"/>
        </w:rPr>
        <w:t xml:space="preserve"> “</w:t>
      </w:r>
      <w:r>
        <w:rPr>
          <w:color w:val="FF0000"/>
          <w:szCs w:val="21"/>
        </w:rPr>
        <w:t>跳过</w:t>
      </w:r>
      <w:r>
        <w:rPr>
          <w:color w:val="FF0000"/>
          <w:szCs w:val="21"/>
        </w:rPr>
        <w:t xml:space="preserve">” </w:t>
      </w:r>
      <w:r>
        <w:rPr>
          <w:szCs w:val="21"/>
        </w:rPr>
        <w:t>！</w:t>
      </w:r>
      <w:r>
        <w:rPr>
          <w:rFonts w:hint="eastAsia"/>
          <w:szCs w:val="21"/>
        </w:rPr>
        <w:t>（特别提醒：不要输入手机号获取验证码）</w:t>
      </w:r>
    </w:p>
    <w:p w:rsidR="00DA1B1F" w:rsidRDefault="00E9313E" w:rsidP="00E9313E">
      <w:pPr>
        <w:widowControl/>
        <w:jc w:val="center"/>
        <w:rPr>
          <w:sz w:val="30"/>
          <w:szCs w:val="30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3362325" cy="3747135"/>
            <wp:effectExtent l="19050" t="19050" r="0" b="571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b="32352"/>
                    <a:stretch>
                      <a:fillRect/>
                    </a:stretch>
                  </pic:blipFill>
                  <pic:spPr>
                    <a:xfrm>
                      <a:off x="0" y="0"/>
                      <a:ext cx="3370352" cy="3756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br w:type="page"/>
      </w:r>
      <w:r w:rsidRPr="004874A7">
        <w:rPr>
          <w:rStyle w:val="1Char"/>
          <w:rFonts w:hint="eastAsia"/>
        </w:rPr>
        <w:lastRenderedPageBreak/>
        <w:t>一、</w:t>
      </w:r>
      <w:r w:rsidR="004874A7" w:rsidRPr="004874A7">
        <w:rPr>
          <w:rStyle w:val="1Char"/>
          <w:rFonts w:hint="eastAsia"/>
        </w:rPr>
        <w:t>如何进入</w:t>
      </w:r>
      <w:r w:rsidRPr="004874A7">
        <w:rPr>
          <w:rStyle w:val="1Char"/>
        </w:rPr>
        <w:t>考试</w:t>
      </w:r>
    </w:p>
    <w:p w:rsidR="00DA1B1F" w:rsidRDefault="00E9313E">
      <w:pPr>
        <w:spacing w:line="440" w:lineRule="exact"/>
        <w:outlineLvl w:val="1"/>
        <w:rPr>
          <w:b/>
          <w:bCs/>
          <w:sz w:val="24"/>
        </w:rPr>
      </w:pPr>
      <w:r>
        <w:rPr>
          <w:b/>
          <w:bCs/>
          <w:sz w:val="24"/>
        </w:rPr>
        <w:t>方法</w:t>
      </w:r>
      <w:proofErr w:type="gramStart"/>
      <w:r>
        <w:rPr>
          <w:b/>
          <w:bCs/>
          <w:sz w:val="24"/>
        </w:rPr>
        <w:t>一</w:t>
      </w:r>
      <w:proofErr w:type="gramEnd"/>
      <w:r>
        <w:rPr>
          <w:b/>
          <w:bCs/>
          <w:sz w:val="24"/>
        </w:rPr>
        <w:t>：首页点开考试，右上角点</w:t>
      </w:r>
      <w:proofErr w:type="gramStart"/>
      <w:r>
        <w:rPr>
          <w:b/>
          <w:bCs/>
          <w:sz w:val="24"/>
        </w:rPr>
        <w:t>开考试</w:t>
      </w:r>
      <w:proofErr w:type="gramEnd"/>
      <w:r>
        <w:rPr>
          <w:b/>
          <w:bCs/>
          <w:sz w:val="24"/>
        </w:rPr>
        <w:t>列表，点开本次考试试卷即可。</w:t>
      </w:r>
    </w:p>
    <w:p w:rsidR="00DA1B1F" w:rsidRDefault="00E9313E">
      <w:pPr>
        <w:widowControl/>
      </w:pPr>
      <w:r>
        <w:rPr>
          <w:noProof/>
        </w:rPr>
        <w:drawing>
          <wp:inline distT="0" distB="0" distL="114300" distR="114300">
            <wp:extent cx="2573020" cy="5191760"/>
            <wp:effectExtent l="0" t="0" r="17780" b="1524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519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48585" cy="5450840"/>
            <wp:effectExtent l="0" t="0" r="18415" b="1016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545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  <w:jc w:val="center"/>
        <w:rPr>
          <w:szCs w:val="21"/>
        </w:rPr>
      </w:pPr>
    </w:p>
    <w:p w:rsidR="00DA1B1F" w:rsidRDefault="00E9313E">
      <w:pPr>
        <w:spacing w:line="440" w:lineRule="exact"/>
        <w:outlineLvl w:val="1"/>
        <w:rPr>
          <w:b/>
          <w:bCs/>
          <w:sz w:val="24"/>
        </w:rPr>
      </w:pPr>
      <w:r>
        <w:rPr>
          <w:b/>
          <w:bCs/>
          <w:sz w:val="24"/>
        </w:rPr>
        <w:lastRenderedPageBreak/>
        <w:t>方法二：</w:t>
      </w:r>
    </w:p>
    <w:p w:rsidR="00DA1B1F" w:rsidRDefault="00E9313E">
      <w:pPr>
        <w:spacing w:line="440" w:lineRule="exact"/>
        <w:outlineLvl w:val="1"/>
        <w:rPr>
          <w:b/>
          <w:bCs/>
          <w:sz w:val="24"/>
        </w:rPr>
      </w:pPr>
      <w:r>
        <w:rPr>
          <w:b/>
          <w:bCs/>
          <w:sz w:val="24"/>
        </w:rPr>
        <w:t>1</w:t>
      </w:r>
      <w:r>
        <w:rPr>
          <w:b/>
          <w:bCs/>
          <w:sz w:val="24"/>
        </w:rPr>
        <w:t>、点击最下方</w:t>
      </w:r>
      <w:r>
        <w:rPr>
          <w:b/>
          <w:bCs/>
          <w:sz w:val="24"/>
        </w:rPr>
        <w:t>“</w:t>
      </w:r>
      <w:r>
        <w:rPr>
          <w:b/>
          <w:bCs/>
          <w:sz w:val="24"/>
        </w:rPr>
        <w:t>消息</w:t>
      </w:r>
      <w:r>
        <w:rPr>
          <w:b/>
          <w:bCs/>
          <w:sz w:val="24"/>
        </w:rPr>
        <w:t>”</w:t>
      </w:r>
      <w:r>
        <w:rPr>
          <w:b/>
          <w:bCs/>
          <w:sz w:val="24"/>
        </w:rPr>
        <w:t>，后点击</w:t>
      </w:r>
      <w:r>
        <w:rPr>
          <w:b/>
          <w:bCs/>
          <w:sz w:val="24"/>
        </w:rPr>
        <w:t>“</w:t>
      </w:r>
      <w:r>
        <w:rPr>
          <w:b/>
          <w:bCs/>
          <w:sz w:val="24"/>
        </w:rPr>
        <w:t>收件箱</w:t>
      </w:r>
      <w:r>
        <w:rPr>
          <w:b/>
          <w:bCs/>
          <w:sz w:val="24"/>
        </w:rPr>
        <w:t>”</w:t>
      </w:r>
      <w:r>
        <w:rPr>
          <w:b/>
          <w:bCs/>
          <w:sz w:val="24"/>
        </w:rPr>
        <w:t>；找到</w:t>
      </w:r>
      <w:r>
        <w:rPr>
          <w:b/>
          <w:bCs/>
          <w:sz w:val="24"/>
        </w:rPr>
        <w:t>“</w:t>
      </w:r>
      <w:r>
        <w:rPr>
          <w:b/>
          <w:bCs/>
          <w:sz w:val="24"/>
        </w:rPr>
        <w:t>考试通知</w:t>
      </w:r>
      <w:r>
        <w:rPr>
          <w:b/>
          <w:bCs/>
          <w:sz w:val="24"/>
        </w:rPr>
        <w:t>”</w:t>
      </w:r>
      <w:r>
        <w:rPr>
          <w:b/>
          <w:bCs/>
          <w:sz w:val="24"/>
        </w:rPr>
        <w:t>，点击进入；</w:t>
      </w:r>
    </w:p>
    <w:p w:rsidR="00DA1B1F" w:rsidRDefault="00E9313E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3333750" cy="3676650"/>
            <wp:effectExtent l="19050" t="1905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rcRect t="845"/>
                    <a:stretch>
                      <a:fillRect/>
                    </a:stretch>
                  </pic:blipFill>
                  <pic:spPr>
                    <a:xfrm>
                      <a:off x="0" y="0"/>
                      <a:ext cx="3331093" cy="36737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1B1F" w:rsidRDefault="00E9313E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3371850" cy="4324350"/>
            <wp:effectExtent l="19050" t="1905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2615" cy="43253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1B1F" w:rsidRDefault="00DA1B1F">
      <w:pPr>
        <w:widowControl/>
        <w:jc w:val="center"/>
        <w:rPr>
          <w:szCs w:val="21"/>
        </w:rPr>
      </w:pPr>
    </w:p>
    <w:p w:rsidR="00DA1B1F" w:rsidRDefault="00E9313E">
      <w:pPr>
        <w:widowControl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392295" cy="8858250"/>
            <wp:effectExtent l="0" t="0" r="190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1B1F" w:rsidRDefault="00E9313E">
      <w:pPr>
        <w:pStyle w:val="2"/>
        <w:numPr>
          <w:ilvl w:val="0"/>
          <w:numId w:val="2"/>
        </w:numPr>
        <w:spacing w:line="440" w:lineRule="exact"/>
        <w:ind w:firstLineChars="0"/>
        <w:outlineLvl w:val="1"/>
        <w:rPr>
          <w:b/>
          <w:bCs/>
          <w:szCs w:val="21"/>
        </w:rPr>
      </w:pPr>
      <w:r>
        <w:rPr>
          <w:b/>
          <w:bCs/>
          <w:szCs w:val="21"/>
        </w:rPr>
        <w:lastRenderedPageBreak/>
        <w:t>点击考试按钮，阅读并同意考生承诺后，点击</w:t>
      </w:r>
      <w:r>
        <w:rPr>
          <w:b/>
          <w:bCs/>
          <w:szCs w:val="21"/>
        </w:rPr>
        <w:t>“</w:t>
      </w:r>
      <w:r>
        <w:rPr>
          <w:b/>
          <w:bCs/>
          <w:szCs w:val="21"/>
        </w:rPr>
        <w:t>开始考试</w:t>
      </w:r>
      <w:r>
        <w:rPr>
          <w:b/>
          <w:bCs/>
          <w:szCs w:val="21"/>
        </w:rPr>
        <w:t>”</w:t>
      </w:r>
      <w:r>
        <w:rPr>
          <w:b/>
          <w:bCs/>
          <w:szCs w:val="21"/>
        </w:rPr>
        <w:t>；</w:t>
      </w:r>
    </w:p>
    <w:p w:rsidR="00DA1B1F" w:rsidRDefault="00E9313E" w:rsidP="00E9313E">
      <w:pPr>
        <w:widowControl/>
        <w:tabs>
          <w:tab w:val="left" w:pos="6028"/>
        </w:tabs>
        <w:jc w:val="center"/>
        <w:rPr>
          <w:szCs w:val="21"/>
        </w:rPr>
      </w:pPr>
      <w:r>
        <w:rPr>
          <w:noProof/>
        </w:rPr>
        <w:drawing>
          <wp:inline distT="0" distB="0" distL="114300" distR="114300">
            <wp:extent cx="3865245" cy="7712710"/>
            <wp:effectExtent l="0" t="0" r="2095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771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1B1F" w:rsidRDefault="00E9313E">
      <w:pPr>
        <w:widowControl/>
        <w:tabs>
          <w:tab w:val="left" w:pos="6028"/>
        </w:tabs>
        <w:jc w:val="center"/>
        <w:rPr>
          <w:szCs w:val="21"/>
        </w:rPr>
      </w:pPr>
      <w:r>
        <w:rPr>
          <w:szCs w:val="21"/>
        </w:rPr>
        <w:br w:type="page"/>
      </w:r>
    </w:p>
    <w:p w:rsidR="00DA1B1F" w:rsidRDefault="00DA1B1F">
      <w:pPr>
        <w:widowControl/>
        <w:tabs>
          <w:tab w:val="left" w:pos="6028"/>
        </w:tabs>
        <w:rPr>
          <w:szCs w:val="21"/>
        </w:rPr>
      </w:pPr>
    </w:p>
    <w:p w:rsidR="00DA1B1F" w:rsidRDefault="00E9313E">
      <w:pPr>
        <w:numPr>
          <w:ilvl w:val="0"/>
          <w:numId w:val="3"/>
        </w:numPr>
        <w:spacing w:line="440" w:lineRule="exact"/>
        <w:outlineLvl w:val="1"/>
        <w:rPr>
          <w:b/>
          <w:bCs/>
          <w:szCs w:val="21"/>
        </w:rPr>
      </w:pPr>
      <w:r>
        <w:rPr>
          <w:b/>
          <w:bCs/>
          <w:szCs w:val="21"/>
        </w:rPr>
        <w:t>进行人脸识别，并根据系统口令进行</w:t>
      </w:r>
      <w:r>
        <w:rPr>
          <w:b/>
          <w:bCs/>
          <w:szCs w:val="21"/>
        </w:rPr>
        <w:t>“</w:t>
      </w:r>
      <w:r>
        <w:rPr>
          <w:b/>
          <w:bCs/>
          <w:szCs w:val="21"/>
        </w:rPr>
        <w:t>眨眼</w:t>
      </w:r>
      <w:r>
        <w:rPr>
          <w:b/>
          <w:bCs/>
          <w:szCs w:val="21"/>
        </w:rPr>
        <w:t>”</w:t>
      </w:r>
      <w:r>
        <w:rPr>
          <w:b/>
          <w:bCs/>
          <w:szCs w:val="21"/>
        </w:rPr>
        <w:t>等动作，识别成功后点击</w:t>
      </w:r>
      <w:r>
        <w:rPr>
          <w:b/>
          <w:bCs/>
          <w:szCs w:val="21"/>
        </w:rPr>
        <w:t>“‘</w:t>
      </w:r>
      <w:r>
        <w:rPr>
          <w:b/>
          <w:bCs/>
          <w:szCs w:val="21"/>
        </w:rPr>
        <w:t>确认</w:t>
      </w:r>
      <w:r>
        <w:rPr>
          <w:b/>
          <w:bCs/>
          <w:szCs w:val="21"/>
        </w:rPr>
        <w:t>”</w:t>
      </w:r>
      <w:r>
        <w:rPr>
          <w:b/>
          <w:bCs/>
          <w:szCs w:val="21"/>
        </w:rPr>
        <w:t>；</w:t>
      </w:r>
    </w:p>
    <w:p w:rsidR="00DA1B1F" w:rsidRDefault="00E9313E">
      <w:pPr>
        <w:widowControl/>
        <w:tabs>
          <w:tab w:val="left" w:pos="6028"/>
        </w:tabs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3762375" cy="4067175"/>
            <wp:effectExtent l="19050" t="19050" r="9525" b="9525"/>
            <wp:docPr id="17" name="图片 17" descr="FA50F703BC441D4CABBECC917A82A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A50F703BC441D4CABBECC917A82AF7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4175" cy="40691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1B1F" w:rsidRDefault="00E9313E">
      <w:pPr>
        <w:widowControl/>
        <w:tabs>
          <w:tab w:val="left" w:pos="6028"/>
        </w:tabs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3800475" cy="3809365"/>
            <wp:effectExtent l="19050" t="19050" r="0" b="635"/>
            <wp:docPr id="18" name="图片 18" descr="82CCC6BF7D9C2E2677494FA42FA04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2CCC6BF7D9C2E2677494FA42FA044F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2078" cy="38116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br w:type="page"/>
      </w:r>
    </w:p>
    <w:p w:rsidR="00DA1B1F" w:rsidRDefault="00E9313E">
      <w:pPr>
        <w:numPr>
          <w:ilvl w:val="0"/>
          <w:numId w:val="3"/>
        </w:numPr>
        <w:spacing w:line="440" w:lineRule="exact"/>
        <w:outlineLvl w:val="1"/>
        <w:rPr>
          <w:b/>
          <w:bCs/>
          <w:szCs w:val="21"/>
        </w:rPr>
      </w:pPr>
      <w:r>
        <w:rPr>
          <w:b/>
          <w:bCs/>
          <w:szCs w:val="21"/>
        </w:rPr>
        <w:lastRenderedPageBreak/>
        <w:t>开始答题并交卷：每题选择正确答案点击该选项即可，进行答题情况核查后点击交卷。</w:t>
      </w:r>
    </w:p>
    <w:p w:rsidR="00DA1B1F" w:rsidRDefault="00DA1B1F">
      <w:pPr>
        <w:widowControl/>
        <w:tabs>
          <w:tab w:val="left" w:pos="6028"/>
        </w:tabs>
        <w:jc w:val="center"/>
        <w:rPr>
          <w:szCs w:val="21"/>
        </w:rPr>
      </w:pPr>
    </w:p>
    <w:p w:rsidR="00DA1B1F" w:rsidRDefault="00DA1B1F">
      <w:pPr>
        <w:widowControl/>
        <w:tabs>
          <w:tab w:val="left" w:pos="6028"/>
        </w:tabs>
        <w:jc w:val="left"/>
        <w:rPr>
          <w:szCs w:val="21"/>
        </w:rPr>
      </w:pPr>
    </w:p>
    <w:p w:rsidR="00DA1B1F" w:rsidRDefault="00E9313E" w:rsidP="00E9313E">
      <w:pPr>
        <w:widowControl/>
        <w:tabs>
          <w:tab w:val="left" w:pos="6028"/>
        </w:tabs>
        <w:jc w:val="center"/>
      </w:pPr>
      <w:r>
        <w:rPr>
          <w:noProof/>
        </w:rPr>
        <w:drawing>
          <wp:inline distT="0" distB="0" distL="114300" distR="114300">
            <wp:extent cx="3467100" cy="7131050"/>
            <wp:effectExtent l="0" t="0" r="1270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13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1B1F" w:rsidRDefault="00DA1B1F">
      <w:pPr>
        <w:widowControl/>
        <w:tabs>
          <w:tab w:val="left" w:pos="6028"/>
        </w:tabs>
        <w:jc w:val="left"/>
      </w:pPr>
    </w:p>
    <w:p w:rsidR="00DA1B1F" w:rsidRDefault="00DA1B1F">
      <w:pPr>
        <w:widowControl/>
        <w:tabs>
          <w:tab w:val="left" w:pos="6028"/>
        </w:tabs>
        <w:jc w:val="left"/>
      </w:pPr>
    </w:p>
    <w:p w:rsidR="00DA1B1F" w:rsidRDefault="00DA1B1F">
      <w:pPr>
        <w:widowControl/>
        <w:tabs>
          <w:tab w:val="left" w:pos="6028"/>
        </w:tabs>
        <w:jc w:val="left"/>
      </w:pPr>
    </w:p>
    <w:p w:rsidR="00DA1B1F" w:rsidRDefault="00E9313E">
      <w:pPr>
        <w:numPr>
          <w:ilvl w:val="0"/>
          <w:numId w:val="3"/>
        </w:numPr>
        <w:spacing w:line="440" w:lineRule="exact"/>
        <w:outlineLvl w:val="1"/>
        <w:rPr>
          <w:b/>
          <w:bCs/>
          <w:szCs w:val="21"/>
        </w:rPr>
      </w:pPr>
      <w:r>
        <w:rPr>
          <w:b/>
          <w:bCs/>
          <w:szCs w:val="21"/>
        </w:rPr>
        <w:lastRenderedPageBreak/>
        <w:t>成功交卷后，系统会提示</w:t>
      </w:r>
      <w:r>
        <w:rPr>
          <w:b/>
          <w:bCs/>
          <w:szCs w:val="21"/>
        </w:rPr>
        <w:t>“</w:t>
      </w:r>
      <w:r>
        <w:rPr>
          <w:b/>
          <w:bCs/>
          <w:szCs w:val="21"/>
        </w:rPr>
        <w:t>交卷成功</w:t>
      </w:r>
      <w:r>
        <w:rPr>
          <w:b/>
          <w:bCs/>
          <w:szCs w:val="21"/>
        </w:rPr>
        <w:t>”</w:t>
      </w:r>
      <w:r>
        <w:rPr>
          <w:b/>
          <w:bCs/>
          <w:szCs w:val="21"/>
        </w:rPr>
        <w:t>。</w:t>
      </w:r>
    </w:p>
    <w:p w:rsidR="0012020A" w:rsidRDefault="0012020A" w:rsidP="00E9313E">
      <w:pPr>
        <w:widowControl/>
        <w:tabs>
          <w:tab w:val="left" w:pos="6028"/>
        </w:tabs>
        <w:jc w:val="center"/>
        <w:rPr>
          <w:noProof/>
        </w:rPr>
      </w:pPr>
    </w:p>
    <w:p w:rsidR="00DA1B1F" w:rsidRDefault="00E9313E" w:rsidP="00E9313E">
      <w:pPr>
        <w:widowControl/>
        <w:tabs>
          <w:tab w:val="left" w:pos="6028"/>
        </w:tabs>
        <w:jc w:val="center"/>
        <w:rPr>
          <w:rStyle w:val="a7"/>
          <w:rFonts w:ascii="宋体" w:eastAsia="宋体" w:hAnsi="宋体" w:cs="宋体"/>
          <w:color w:val="00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4114800" cy="7871460"/>
            <wp:effectExtent l="190500" t="190500" r="190500" b="18669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b="7395"/>
                    <a:stretch/>
                  </pic:blipFill>
                  <pic:spPr bwMode="auto">
                    <a:xfrm>
                      <a:off x="0" y="0"/>
                      <a:ext cx="4114800" cy="787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1B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FD1978"/>
    <w:multiLevelType w:val="multilevel"/>
    <w:tmpl w:val="37FD1978"/>
    <w:lvl w:ilvl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ED0C1FA"/>
    <w:multiLevelType w:val="singleLevel"/>
    <w:tmpl w:val="5ED0C1FA"/>
    <w:lvl w:ilvl="0">
      <w:start w:val="2"/>
      <w:numFmt w:val="decimal"/>
      <w:suff w:val="nothing"/>
      <w:lvlText w:val="（%1）"/>
      <w:lvlJc w:val="left"/>
    </w:lvl>
  </w:abstractNum>
  <w:abstractNum w:abstractNumId="2">
    <w:nsid w:val="5ED638D1"/>
    <w:multiLevelType w:val="singleLevel"/>
    <w:tmpl w:val="5ED638D1"/>
    <w:lvl w:ilvl="0">
      <w:start w:val="3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7BD1C67"/>
    <w:rsid w:val="B3E7405D"/>
    <w:rsid w:val="D7BD1C67"/>
    <w:rsid w:val="D8BF12D6"/>
    <w:rsid w:val="DDFF998C"/>
    <w:rsid w:val="EB87E145"/>
    <w:rsid w:val="EDFEDF86"/>
    <w:rsid w:val="EF7D08EB"/>
    <w:rsid w:val="F1FEA7C6"/>
    <w:rsid w:val="FF85A49F"/>
    <w:rsid w:val="000224F5"/>
    <w:rsid w:val="000419BF"/>
    <w:rsid w:val="000D0628"/>
    <w:rsid w:val="000E03F8"/>
    <w:rsid w:val="000E6033"/>
    <w:rsid w:val="0012020A"/>
    <w:rsid w:val="002F248F"/>
    <w:rsid w:val="003A02DE"/>
    <w:rsid w:val="004874A7"/>
    <w:rsid w:val="00597E06"/>
    <w:rsid w:val="006C7042"/>
    <w:rsid w:val="007617E2"/>
    <w:rsid w:val="007A0968"/>
    <w:rsid w:val="007B0B20"/>
    <w:rsid w:val="00821B4F"/>
    <w:rsid w:val="008547FF"/>
    <w:rsid w:val="008979D8"/>
    <w:rsid w:val="008D3686"/>
    <w:rsid w:val="00B37A4A"/>
    <w:rsid w:val="00B45CC8"/>
    <w:rsid w:val="00BA447E"/>
    <w:rsid w:val="00BB5364"/>
    <w:rsid w:val="00BE6BA8"/>
    <w:rsid w:val="00C737E4"/>
    <w:rsid w:val="00DA1B1F"/>
    <w:rsid w:val="00E5021B"/>
    <w:rsid w:val="00E9313E"/>
    <w:rsid w:val="00F7139B"/>
    <w:rsid w:val="394B18BD"/>
    <w:rsid w:val="5FF76F41"/>
    <w:rsid w:val="6F47BF5C"/>
    <w:rsid w:val="75DFBD97"/>
    <w:rsid w:val="77D75821"/>
    <w:rsid w:val="7FFF0E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4D00DD3-E965-44C6-8767-7F462E6CA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874A7"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2">
    <w:name w:val="列出段落2"/>
    <w:basedOn w:val="a"/>
    <w:uiPriority w:val="99"/>
    <w:unhideWhenUsed/>
    <w:qFormat/>
    <w:pPr>
      <w:ind w:firstLineChars="200" w:firstLine="420"/>
    </w:pPr>
  </w:style>
  <w:style w:type="character" w:customStyle="1" w:styleId="1Char">
    <w:name w:val="标题 1 Char"/>
    <w:basedOn w:val="a0"/>
    <w:link w:val="1"/>
    <w:rsid w:val="004874A7"/>
    <w:rPr>
      <w:rFonts w:asciiTheme="minorHAnsi" w:eastAsiaTheme="minorEastAsia" w:hAnsiTheme="minorHAnsi" w:cstheme="minorBidi"/>
      <w:b/>
      <w:bCs/>
      <w:kern w:val="44"/>
      <w:sz w:val="32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187</Words>
  <Characters>1068</Characters>
  <Application>Microsoft Office Word</Application>
  <DocSecurity>0</DocSecurity>
  <Lines>8</Lines>
  <Paragraphs>2</Paragraphs>
  <ScaleCrop>false</ScaleCrop>
  <Company>微软中国</Company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</dc:creator>
  <cp:lastModifiedBy>Administrator</cp:lastModifiedBy>
  <cp:revision>18</cp:revision>
  <dcterms:created xsi:type="dcterms:W3CDTF">2020-06-02T21:21:00Z</dcterms:created>
  <dcterms:modified xsi:type="dcterms:W3CDTF">2020-09-01T01:24:00Z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</Properties>
</file>