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AD" w:rsidRDefault="007444AD" w:rsidP="007444AD">
      <w:pPr>
        <w:jc w:val="center"/>
        <w:rPr>
          <w:rFonts w:asciiTheme="minorEastAsia" w:hAnsiTheme="minorEastAsia"/>
          <w:b/>
          <w:sz w:val="44"/>
          <w:szCs w:val="44"/>
        </w:rPr>
      </w:pPr>
      <w:r w:rsidRPr="007444AD">
        <w:rPr>
          <w:rFonts w:asciiTheme="minorEastAsia" w:hAnsiTheme="minorEastAsia" w:hint="eastAsia"/>
          <w:b/>
          <w:sz w:val="44"/>
          <w:szCs w:val="44"/>
        </w:rPr>
        <w:t>关于</w:t>
      </w:r>
      <w:r>
        <w:rPr>
          <w:rFonts w:asciiTheme="minorEastAsia" w:hAnsiTheme="minorEastAsia" w:hint="eastAsia"/>
          <w:b/>
          <w:sz w:val="44"/>
          <w:szCs w:val="44"/>
        </w:rPr>
        <w:t>印</w:t>
      </w:r>
      <w:r w:rsidRPr="007444AD">
        <w:rPr>
          <w:rFonts w:asciiTheme="minorEastAsia" w:hAnsiTheme="minorEastAsia" w:hint="eastAsia"/>
          <w:b/>
          <w:sz w:val="44"/>
          <w:szCs w:val="44"/>
        </w:rPr>
        <w:t>发《</w:t>
      </w:r>
      <w:r w:rsidRPr="007444AD">
        <w:rPr>
          <w:rFonts w:asciiTheme="minorEastAsia" w:hAnsiTheme="minorEastAsia"/>
          <w:b/>
          <w:sz w:val="44"/>
          <w:szCs w:val="44"/>
        </w:rPr>
        <w:t>宿州职业技术学院新媒体平台信息发布 “三审制”</w:t>
      </w:r>
      <w:r w:rsidRPr="007444AD">
        <w:rPr>
          <w:rFonts w:asciiTheme="minorEastAsia" w:hAnsiTheme="minorEastAsia" w:hint="eastAsia"/>
          <w:b/>
          <w:sz w:val="44"/>
          <w:szCs w:val="44"/>
        </w:rPr>
        <w:t>实施办法的通知》</w:t>
      </w:r>
    </w:p>
    <w:p w:rsidR="007444AD" w:rsidRDefault="007444AD" w:rsidP="007444AD">
      <w:pPr>
        <w:jc w:val="center"/>
        <w:rPr>
          <w:rFonts w:asciiTheme="minorEastAsia" w:hAnsiTheme="minorEastAsia"/>
          <w:b/>
          <w:sz w:val="44"/>
          <w:szCs w:val="44"/>
        </w:rPr>
      </w:pPr>
    </w:p>
    <w:p w:rsidR="007444AD" w:rsidRPr="007444AD" w:rsidRDefault="007444AD" w:rsidP="007444AD">
      <w:pPr>
        <w:spacing w:line="560" w:lineRule="exact"/>
        <w:rPr>
          <w:rFonts w:ascii="仿宋" w:eastAsia="仿宋" w:hAnsi="仿宋"/>
          <w:sz w:val="32"/>
          <w:szCs w:val="32"/>
        </w:rPr>
      </w:pPr>
      <w:r w:rsidRPr="007444AD">
        <w:rPr>
          <w:rFonts w:ascii="仿宋" w:eastAsia="仿宋" w:hAnsi="仿宋" w:hint="eastAsia"/>
          <w:sz w:val="32"/>
          <w:szCs w:val="32"/>
        </w:rPr>
        <w:t>各党总支、各处（室）、各系（部）：</w:t>
      </w:r>
    </w:p>
    <w:p w:rsidR="007444AD" w:rsidRDefault="007444AD" w:rsidP="007444AD">
      <w:pPr>
        <w:spacing w:line="560" w:lineRule="exact"/>
        <w:ind w:firstLineChars="200" w:firstLine="640"/>
        <w:rPr>
          <w:rFonts w:ascii="仿宋" w:eastAsia="仿宋" w:hAnsi="仿宋"/>
          <w:sz w:val="32"/>
          <w:szCs w:val="32"/>
        </w:rPr>
      </w:pPr>
      <w:r w:rsidRPr="00546AC9">
        <w:rPr>
          <w:rFonts w:ascii="仿宋" w:eastAsia="仿宋" w:hAnsi="仿宋"/>
          <w:sz w:val="32"/>
          <w:szCs w:val="32"/>
        </w:rPr>
        <w:t>为进一步规范学院新媒体平台信息发布和管理，确保信息发布</w:t>
      </w:r>
      <w:r w:rsidRPr="006F1C8B">
        <w:rPr>
          <w:rFonts w:ascii="仿宋" w:eastAsia="仿宋" w:hAnsi="仿宋" w:hint="eastAsia"/>
          <w:sz w:val="32"/>
          <w:szCs w:val="32"/>
        </w:rPr>
        <w:t>真实性、完整性、可靠性、准确性和安全性</w:t>
      </w:r>
      <w:r>
        <w:rPr>
          <w:rFonts w:ascii="仿宋" w:eastAsia="仿宋" w:hAnsi="仿宋" w:hint="eastAsia"/>
          <w:sz w:val="32"/>
          <w:szCs w:val="32"/>
        </w:rPr>
        <w:t>，结合学院实际，制定信息发布“三审制”实施办法，已经</w:t>
      </w:r>
      <w:r w:rsidR="002E3094">
        <w:rPr>
          <w:rFonts w:ascii="仿宋" w:eastAsia="仿宋" w:hAnsi="仿宋" w:hint="eastAsia"/>
          <w:sz w:val="32"/>
          <w:szCs w:val="32"/>
        </w:rPr>
        <w:t>5月9日</w:t>
      </w:r>
      <w:r>
        <w:rPr>
          <w:rFonts w:ascii="仿宋" w:eastAsia="仿宋" w:hAnsi="仿宋" w:hint="eastAsia"/>
          <w:sz w:val="32"/>
          <w:szCs w:val="32"/>
        </w:rPr>
        <w:t>党委会研究</w:t>
      </w:r>
      <w:r w:rsidR="002E3094">
        <w:rPr>
          <w:rFonts w:ascii="仿宋" w:eastAsia="仿宋" w:hAnsi="仿宋" w:hint="eastAsia"/>
          <w:sz w:val="32"/>
          <w:szCs w:val="32"/>
        </w:rPr>
        <w:t>通过</w:t>
      </w:r>
      <w:r>
        <w:rPr>
          <w:rFonts w:ascii="仿宋" w:eastAsia="仿宋" w:hAnsi="仿宋" w:hint="eastAsia"/>
          <w:sz w:val="32"/>
          <w:szCs w:val="32"/>
        </w:rPr>
        <w:t>，现</w:t>
      </w:r>
      <w:r w:rsidR="002E3094">
        <w:rPr>
          <w:rFonts w:ascii="仿宋" w:eastAsia="仿宋" w:hAnsi="仿宋" w:hint="eastAsia"/>
          <w:sz w:val="32"/>
          <w:szCs w:val="32"/>
        </w:rPr>
        <w:t>予以</w:t>
      </w:r>
      <w:r>
        <w:rPr>
          <w:rFonts w:ascii="仿宋" w:eastAsia="仿宋" w:hAnsi="仿宋" w:hint="eastAsia"/>
          <w:sz w:val="32"/>
          <w:szCs w:val="32"/>
        </w:rPr>
        <w:t>印发，请</w:t>
      </w:r>
      <w:r w:rsidR="002E3094">
        <w:rPr>
          <w:rFonts w:ascii="仿宋" w:eastAsia="仿宋" w:hAnsi="仿宋" w:hint="eastAsia"/>
          <w:sz w:val="32"/>
          <w:szCs w:val="32"/>
        </w:rPr>
        <w:t>认真</w:t>
      </w:r>
      <w:r>
        <w:rPr>
          <w:rFonts w:ascii="仿宋" w:eastAsia="仿宋" w:hAnsi="仿宋" w:hint="eastAsia"/>
          <w:sz w:val="32"/>
          <w:szCs w:val="32"/>
        </w:rPr>
        <w:t>遵照执行。</w:t>
      </w:r>
    </w:p>
    <w:p w:rsidR="002E3094" w:rsidRDefault="002E3094" w:rsidP="002E3094">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r w:rsidRPr="002E3094">
        <w:rPr>
          <w:rFonts w:ascii="仿宋" w:eastAsia="仿宋" w:hAnsi="仿宋"/>
          <w:sz w:val="32"/>
          <w:szCs w:val="32"/>
        </w:rPr>
        <w:t>宿州职业技术学院新媒体平台信息发布 “三审制”</w:t>
      </w:r>
    </w:p>
    <w:p w:rsidR="002E3094" w:rsidRPr="002E3094" w:rsidRDefault="002E3094" w:rsidP="002E3094">
      <w:pPr>
        <w:spacing w:line="560" w:lineRule="exact"/>
        <w:ind w:firstLineChars="500" w:firstLine="1600"/>
        <w:rPr>
          <w:rFonts w:ascii="仿宋" w:eastAsia="仿宋" w:hAnsi="仿宋"/>
          <w:sz w:val="32"/>
          <w:szCs w:val="32"/>
        </w:rPr>
      </w:pPr>
      <w:r w:rsidRPr="002E3094">
        <w:rPr>
          <w:rFonts w:ascii="仿宋" w:eastAsia="仿宋" w:hAnsi="仿宋" w:hint="eastAsia"/>
          <w:sz w:val="32"/>
          <w:szCs w:val="32"/>
        </w:rPr>
        <w:t>实施办法</w:t>
      </w:r>
      <w:r>
        <w:rPr>
          <w:rFonts w:ascii="仿宋" w:eastAsia="仿宋" w:hAnsi="仿宋" w:hint="eastAsia"/>
          <w:sz w:val="32"/>
          <w:szCs w:val="32"/>
        </w:rPr>
        <w:t>》</w:t>
      </w:r>
    </w:p>
    <w:p w:rsidR="002E3094" w:rsidRDefault="002E3094" w:rsidP="002E3094">
      <w:pPr>
        <w:spacing w:line="560" w:lineRule="exact"/>
        <w:rPr>
          <w:rFonts w:ascii="仿宋" w:eastAsia="仿宋" w:hAnsi="仿宋"/>
          <w:sz w:val="32"/>
          <w:szCs w:val="32"/>
        </w:rPr>
      </w:pPr>
    </w:p>
    <w:p w:rsidR="002E3094" w:rsidRDefault="002E3094" w:rsidP="002E3094">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2020年5月9日</w:t>
      </w:r>
    </w:p>
    <w:p w:rsidR="007444AD" w:rsidRPr="007444AD" w:rsidRDefault="007444AD" w:rsidP="007444AD">
      <w:pPr>
        <w:jc w:val="center"/>
        <w:rPr>
          <w:rFonts w:asciiTheme="minorEastAsia" w:hAnsiTheme="minorEastAsia"/>
          <w:b/>
          <w:sz w:val="44"/>
          <w:szCs w:val="44"/>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hint="eastAsia"/>
          <w:b/>
          <w:sz w:val="48"/>
          <w:szCs w:val="48"/>
        </w:rPr>
      </w:pPr>
    </w:p>
    <w:p w:rsidR="00762FC1" w:rsidRDefault="00762FC1"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7444AD" w:rsidRDefault="007444AD" w:rsidP="007444AD">
      <w:pPr>
        <w:rPr>
          <w:rFonts w:asciiTheme="minorEastAsia" w:hAnsiTheme="minorEastAsia"/>
          <w:b/>
          <w:sz w:val="48"/>
          <w:szCs w:val="48"/>
        </w:rPr>
      </w:pPr>
    </w:p>
    <w:p w:rsidR="00003586" w:rsidRPr="00646A0E" w:rsidRDefault="00003586" w:rsidP="00003586">
      <w:pPr>
        <w:jc w:val="center"/>
        <w:rPr>
          <w:rFonts w:asciiTheme="minorEastAsia" w:hAnsiTheme="minorEastAsia"/>
          <w:b/>
          <w:sz w:val="44"/>
          <w:szCs w:val="44"/>
        </w:rPr>
      </w:pPr>
      <w:r w:rsidRPr="00646A0E">
        <w:rPr>
          <w:rFonts w:asciiTheme="minorEastAsia" w:hAnsiTheme="minorEastAsia"/>
          <w:b/>
          <w:sz w:val="44"/>
          <w:szCs w:val="44"/>
        </w:rPr>
        <w:lastRenderedPageBreak/>
        <w:t>宿州职业技术学院新媒体平台</w:t>
      </w:r>
    </w:p>
    <w:p w:rsidR="00003586" w:rsidRPr="00646A0E" w:rsidRDefault="00003586" w:rsidP="00003586">
      <w:pPr>
        <w:jc w:val="center"/>
        <w:rPr>
          <w:rFonts w:asciiTheme="minorEastAsia" w:hAnsiTheme="minorEastAsia"/>
          <w:b/>
          <w:sz w:val="44"/>
          <w:szCs w:val="44"/>
        </w:rPr>
      </w:pPr>
      <w:r w:rsidRPr="00646A0E">
        <w:rPr>
          <w:rFonts w:asciiTheme="minorEastAsia" w:hAnsiTheme="minorEastAsia"/>
          <w:b/>
          <w:sz w:val="44"/>
          <w:szCs w:val="44"/>
        </w:rPr>
        <w:t>信息发布 “三审制”</w:t>
      </w:r>
      <w:r w:rsidRPr="00646A0E">
        <w:rPr>
          <w:rFonts w:asciiTheme="minorEastAsia" w:hAnsiTheme="minorEastAsia" w:hint="eastAsia"/>
          <w:b/>
          <w:sz w:val="44"/>
          <w:szCs w:val="44"/>
        </w:rPr>
        <w:t>实施办法</w:t>
      </w:r>
    </w:p>
    <w:p w:rsidR="00003586" w:rsidRDefault="00003586" w:rsidP="00003586">
      <w:pPr>
        <w:spacing w:line="560" w:lineRule="exact"/>
        <w:rPr>
          <w:rFonts w:ascii="仿宋" w:eastAsia="仿宋" w:hAnsi="仿宋"/>
          <w:sz w:val="32"/>
          <w:szCs w:val="32"/>
        </w:rPr>
      </w:pPr>
      <w:r w:rsidRPr="00546AC9">
        <w:rPr>
          <w:rFonts w:ascii="仿宋" w:eastAsia="仿宋" w:hAnsi="仿宋"/>
          <w:sz w:val="32"/>
          <w:szCs w:val="32"/>
        </w:rPr>
        <w:br/>
      </w:r>
      <w:r w:rsidRPr="00546AC9">
        <w:rPr>
          <w:rFonts w:ascii="仿宋" w:eastAsia="仿宋" w:hAnsi="仿宋" w:hint="eastAsia"/>
          <w:sz w:val="32"/>
          <w:szCs w:val="32"/>
        </w:rPr>
        <w:t xml:space="preserve">    </w:t>
      </w:r>
      <w:r w:rsidRPr="00546AC9">
        <w:rPr>
          <w:rFonts w:ascii="仿宋" w:eastAsia="仿宋" w:hAnsi="仿宋"/>
          <w:sz w:val="32"/>
          <w:szCs w:val="32"/>
        </w:rPr>
        <w:t>为进一步规范学院新媒体平台信息发布和管理，确保信息发布</w:t>
      </w:r>
      <w:r w:rsidRPr="006F1C8B">
        <w:rPr>
          <w:rFonts w:ascii="仿宋" w:eastAsia="仿宋" w:hAnsi="仿宋" w:hint="eastAsia"/>
          <w:sz w:val="32"/>
          <w:szCs w:val="32"/>
        </w:rPr>
        <w:t>真实性、完整性、可靠性、准确性和安全性</w:t>
      </w:r>
      <w:r>
        <w:rPr>
          <w:rFonts w:ascii="仿宋" w:eastAsia="仿宋" w:hAnsi="仿宋" w:hint="eastAsia"/>
          <w:sz w:val="32"/>
          <w:szCs w:val="32"/>
        </w:rPr>
        <w:t>，根据网络意识形态、电子政务及保密工作要求，现结合学院实际，制定信息发布“三审制”实施办法。</w:t>
      </w:r>
    </w:p>
    <w:p w:rsidR="00003586" w:rsidRPr="005D7217" w:rsidRDefault="00003586" w:rsidP="00003586">
      <w:pPr>
        <w:spacing w:line="560" w:lineRule="exact"/>
        <w:ind w:firstLineChars="200" w:firstLine="640"/>
        <w:rPr>
          <w:rFonts w:ascii="黑体" w:eastAsia="黑体" w:hAnsi="黑体"/>
          <w:sz w:val="32"/>
          <w:szCs w:val="32"/>
        </w:rPr>
      </w:pPr>
      <w:r w:rsidRPr="005D7217">
        <w:rPr>
          <w:rFonts w:ascii="黑体" w:eastAsia="黑体" w:hAnsi="黑体" w:hint="eastAsia"/>
          <w:sz w:val="32"/>
          <w:szCs w:val="32"/>
        </w:rPr>
        <w:t>一、审查范围</w:t>
      </w:r>
    </w:p>
    <w:p w:rsidR="00003586" w:rsidRPr="006F1C8B" w:rsidRDefault="00003586" w:rsidP="00003586">
      <w:pPr>
        <w:spacing w:line="560" w:lineRule="exact"/>
        <w:ind w:firstLineChars="200" w:firstLine="640"/>
        <w:rPr>
          <w:rFonts w:ascii="仿宋" w:eastAsia="仿宋" w:hAnsi="仿宋"/>
          <w:sz w:val="32"/>
          <w:szCs w:val="32"/>
        </w:rPr>
      </w:pPr>
      <w:r w:rsidRPr="006F1C8B">
        <w:rPr>
          <w:rFonts w:ascii="仿宋" w:eastAsia="仿宋" w:hAnsi="仿宋" w:hint="eastAsia"/>
          <w:sz w:val="32"/>
          <w:szCs w:val="32"/>
        </w:rPr>
        <w:t>本办法所称信息是指在</w:t>
      </w:r>
      <w:r>
        <w:rPr>
          <w:rFonts w:ascii="仿宋" w:eastAsia="仿宋" w:hAnsi="仿宋" w:hint="eastAsia"/>
          <w:sz w:val="32"/>
          <w:szCs w:val="32"/>
        </w:rPr>
        <w:t>学院</w:t>
      </w:r>
      <w:r w:rsidRPr="006F1C8B">
        <w:rPr>
          <w:rFonts w:ascii="仿宋" w:eastAsia="仿宋" w:hAnsi="仿宋" w:hint="eastAsia"/>
          <w:sz w:val="32"/>
          <w:szCs w:val="32"/>
        </w:rPr>
        <w:t>网站</w:t>
      </w:r>
      <w:r>
        <w:rPr>
          <w:rFonts w:ascii="仿宋" w:eastAsia="仿宋" w:hAnsi="仿宋" w:hint="eastAsia"/>
          <w:sz w:val="32"/>
          <w:szCs w:val="32"/>
        </w:rPr>
        <w:t>（含二级网站）</w:t>
      </w:r>
      <w:r w:rsidRPr="006F1C8B">
        <w:rPr>
          <w:rFonts w:ascii="仿宋" w:eastAsia="仿宋" w:hAnsi="仿宋" w:hint="eastAsia"/>
          <w:sz w:val="32"/>
          <w:szCs w:val="32"/>
        </w:rPr>
        <w:t>和政务新媒体上</w:t>
      </w:r>
      <w:r>
        <w:rPr>
          <w:rFonts w:ascii="仿宋" w:eastAsia="仿宋" w:hAnsi="仿宋" w:hint="eastAsia"/>
          <w:sz w:val="32"/>
          <w:szCs w:val="32"/>
        </w:rPr>
        <w:t>（学院官方微信公众号、学院官方微博）</w:t>
      </w:r>
      <w:r w:rsidRPr="006F1C8B">
        <w:rPr>
          <w:rFonts w:ascii="仿宋" w:eastAsia="仿宋" w:hAnsi="仿宋" w:hint="eastAsia"/>
          <w:sz w:val="32"/>
          <w:szCs w:val="32"/>
        </w:rPr>
        <w:t>对外发布的文字、图片、数据、音频、视频、链接及其他形式的信息。</w:t>
      </w:r>
    </w:p>
    <w:p w:rsidR="00003586" w:rsidRPr="00662D60" w:rsidRDefault="00003586" w:rsidP="00003586">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662D60">
        <w:rPr>
          <w:rFonts w:ascii="黑体" w:eastAsia="黑体" w:hAnsi="黑体" w:hint="eastAsia"/>
          <w:sz w:val="32"/>
          <w:szCs w:val="32"/>
        </w:rPr>
        <w:t>、审核重点</w:t>
      </w:r>
    </w:p>
    <w:p w:rsidR="00003586" w:rsidRDefault="00003586" w:rsidP="00003586">
      <w:pPr>
        <w:spacing w:line="560" w:lineRule="exact"/>
        <w:ind w:firstLineChars="200" w:firstLine="640"/>
        <w:rPr>
          <w:rFonts w:ascii="仿宋" w:eastAsia="仿宋" w:hAnsi="仿宋"/>
          <w:sz w:val="32"/>
          <w:szCs w:val="32"/>
        </w:rPr>
      </w:pPr>
      <w:r w:rsidRPr="005D7217">
        <w:rPr>
          <w:rFonts w:ascii="仿宋" w:eastAsia="仿宋" w:hAnsi="仿宋" w:hint="eastAsia"/>
          <w:sz w:val="32"/>
          <w:szCs w:val="32"/>
        </w:rPr>
        <w:t>所发布信息</w:t>
      </w:r>
      <w:r>
        <w:rPr>
          <w:rFonts w:ascii="仿宋" w:eastAsia="仿宋" w:hAnsi="仿宋" w:hint="eastAsia"/>
          <w:sz w:val="32"/>
          <w:szCs w:val="32"/>
        </w:rPr>
        <w:t>前提，</w:t>
      </w:r>
      <w:r w:rsidRPr="005D7217">
        <w:rPr>
          <w:rFonts w:ascii="仿宋" w:eastAsia="仿宋" w:hAnsi="仿宋" w:hint="eastAsia"/>
          <w:sz w:val="32"/>
          <w:szCs w:val="32"/>
        </w:rPr>
        <w:t>必须严格</w:t>
      </w:r>
      <w:r w:rsidRPr="005D7217">
        <w:rPr>
          <w:rFonts w:ascii="仿宋" w:eastAsia="仿宋" w:hAnsi="仿宋"/>
          <w:sz w:val="32"/>
          <w:szCs w:val="32"/>
        </w:rPr>
        <w:t>贯彻落实党中央和</w:t>
      </w:r>
      <w:r>
        <w:rPr>
          <w:rFonts w:ascii="仿宋" w:eastAsia="仿宋" w:hAnsi="仿宋" w:hint="eastAsia"/>
          <w:sz w:val="32"/>
          <w:szCs w:val="32"/>
        </w:rPr>
        <w:t>省委、</w:t>
      </w:r>
      <w:r w:rsidRPr="005D7217">
        <w:rPr>
          <w:rFonts w:ascii="仿宋" w:eastAsia="仿宋" w:hAnsi="仿宋" w:hint="eastAsia"/>
          <w:sz w:val="32"/>
          <w:szCs w:val="32"/>
        </w:rPr>
        <w:t>市委</w:t>
      </w:r>
      <w:r>
        <w:rPr>
          <w:rFonts w:ascii="仿宋" w:eastAsia="仿宋" w:hAnsi="仿宋" w:hint="eastAsia"/>
          <w:sz w:val="32"/>
          <w:szCs w:val="32"/>
        </w:rPr>
        <w:t>、学院党委</w:t>
      </w:r>
      <w:r w:rsidRPr="005D7217">
        <w:rPr>
          <w:rFonts w:ascii="仿宋" w:eastAsia="仿宋" w:hAnsi="仿宋"/>
          <w:sz w:val="32"/>
          <w:szCs w:val="32"/>
        </w:rPr>
        <w:t>关于宣传工作的</w:t>
      </w:r>
      <w:r>
        <w:rPr>
          <w:rFonts w:ascii="仿宋" w:eastAsia="仿宋" w:hAnsi="仿宋" w:hint="eastAsia"/>
          <w:sz w:val="32"/>
          <w:szCs w:val="32"/>
        </w:rPr>
        <w:t>有关要求</w:t>
      </w:r>
      <w:r w:rsidRPr="005D7217">
        <w:rPr>
          <w:rFonts w:ascii="仿宋" w:eastAsia="仿宋" w:hAnsi="仿宋" w:hint="eastAsia"/>
          <w:sz w:val="32"/>
          <w:szCs w:val="32"/>
        </w:rPr>
        <w:t>，符合宪法和法律、法规、政策要求，信息要突出</w:t>
      </w:r>
      <w:r>
        <w:rPr>
          <w:rFonts w:ascii="仿宋" w:eastAsia="仿宋" w:hAnsi="仿宋" w:hint="eastAsia"/>
          <w:sz w:val="32"/>
          <w:szCs w:val="32"/>
        </w:rPr>
        <w:t>政治性、</w:t>
      </w:r>
      <w:r w:rsidRPr="005D7217">
        <w:rPr>
          <w:rFonts w:ascii="仿宋" w:eastAsia="仿宋" w:hAnsi="仿宋" w:hint="eastAsia"/>
          <w:sz w:val="32"/>
          <w:szCs w:val="32"/>
        </w:rPr>
        <w:t>导向性、严肃性和权威性。</w:t>
      </w:r>
    </w:p>
    <w:p w:rsidR="00003586" w:rsidRPr="00662D60" w:rsidRDefault="00003586" w:rsidP="00003586">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662D60">
        <w:rPr>
          <w:rFonts w:ascii="黑体" w:eastAsia="黑体" w:hAnsi="黑体" w:hint="eastAsia"/>
          <w:sz w:val="32"/>
          <w:szCs w:val="32"/>
        </w:rPr>
        <w:t>、审核流程</w:t>
      </w:r>
    </w:p>
    <w:p w:rsidR="00003586" w:rsidRDefault="00003586" w:rsidP="00003586">
      <w:pPr>
        <w:spacing w:line="560" w:lineRule="exact"/>
        <w:rPr>
          <w:rFonts w:ascii="仿宋" w:eastAsia="仿宋" w:hAnsi="仿宋"/>
          <w:sz w:val="32"/>
          <w:szCs w:val="32"/>
        </w:rPr>
      </w:pPr>
      <w:r>
        <w:rPr>
          <w:rFonts w:ascii="仿宋" w:eastAsia="仿宋" w:hAnsi="仿宋" w:hint="eastAsia"/>
          <w:sz w:val="32"/>
          <w:szCs w:val="32"/>
        </w:rPr>
        <w:t xml:space="preserve">    初审</w:t>
      </w:r>
      <w:r w:rsidR="00244E9A">
        <w:rPr>
          <w:rFonts w:ascii="仿宋" w:eastAsia="仿宋" w:hAnsi="仿宋" w:hint="eastAsia"/>
          <w:sz w:val="32"/>
          <w:szCs w:val="32"/>
        </w:rPr>
        <w:t>→</w:t>
      </w:r>
      <w:r>
        <w:rPr>
          <w:rFonts w:ascii="仿宋" w:eastAsia="仿宋" w:hAnsi="仿宋" w:hint="eastAsia"/>
          <w:sz w:val="32"/>
          <w:szCs w:val="32"/>
        </w:rPr>
        <w:t>复审</w:t>
      </w:r>
      <w:r w:rsidR="00244E9A">
        <w:rPr>
          <w:rFonts w:ascii="仿宋" w:eastAsia="仿宋" w:hAnsi="仿宋" w:hint="eastAsia"/>
          <w:sz w:val="32"/>
          <w:szCs w:val="32"/>
        </w:rPr>
        <w:t>→</w:t>
      </w:r>
      <w:r>
        <w:rPr>
          <w:rFonts w:ascii="仿宋" w:eastAsia="仿宋" w:hAnsi="仿宋" w:hint="eastAsia"/>
          <w:sz w:val="32"/>
          <w:szCs w:val="32"/>
        </w:rPr>
        <w:t>终审</w:t>
      </w:r>
      <w:r w:rsidR="00244E9A">
        <w:rPr>
          <w:rFonts w:ascii="仿宋" w:eastAsia="仿宋" w:hAnsi="仿宋" w:hint="eastAsia"/>
          <w:sz w:val="32"/>
          <w:szCs w:val="32"/>
        </w:rPr>
        <w:t>→</w:t>
      </w:r>
      <w:r>
        <w:rPr>
          <w:rFonts w:ascii="仿宋" w:eastAsia="仿宋" w:hAnsi="仿宋" w:hint="eastAsia"/>
          <w:sz w:val="32"/>
          <w:szCs w:val="32"/>
        </w:rPr>
        <w:t>发布</w:t>
      </w:r>
    </w:p>
    <w:p w:rsidR="00003586" w:rsidRPr="00662D60" w:rsidRDefault="00003586" w:rsidP="00003586">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662D60">
        <w:rPr>
          <w:rFonts w:ascii="黑体" w:eastAsia="黑体" w:hAnsi="黑体" w:hint="eastAsia"/>
          <w:sz w:val="32"/>
          <w:szCs w:val="32"/>
        </w:rPr>
        <w:t>、分级职责</w:t>
      </w:r>
    </w:p>
    <w:p w:rsidR="00003586" w:rsidRPr="00546AC9" w:rsidRDefault="00003586" w:rsidP="00003586">
      <w:pPr>
        <w:spacing w:line="560" w:lineRule="exact"/>
        <w:ind w:firstLineChars="200" w:firstLine="640"/>
        <w:jc w:val="left"/>
        <w:rPr>
          <w:rFonts w:ascii="仿宋" w:eastAsia="仿宋" w:hAnsi="仿宋"/>
          <w:sz w:val="32"/>
          <w:szCs w:val="32"/>
        </w:rPr>
      </w:pPr>
      <w:r w:rsidRPr="00507DE4">
        <w:rPr>
          <w:rFonts w:ascii="楷体" w:eastAsia="楷体" w:hAnsi="楷体" w:hint="eastAsia"/>
          <w:sz w:val="32"/>
          <w:szCs w:val="32"/>
        </w:rPr>
        <w:t>（一）</w:t>
      </w:r>
      <w:r w:rsidRPr="00507DE4">
        <w:rPr>
          <w:rFonts w:ascii="楷体" w:eastAsia="楷体" w:hAnsi="楷体"/>
          <w:sz w:val="32"/>
          <w:szCs w:val="32"/>
        </w:rPr>
        <w:t>初审</w:t>
      </w:r>
      <w:r>
        <w:rPr>
          <w:rFonts w:ascii="楷体" w:eastAsia="楷体" w:hAnsi="楷体" w:hint="eastAsia"/>
          <w:sz w:val="32"/>
          <w:szCs w:val="32"/>
        </w:rPr>
        <w:t>。</w:t>
      </w:r>
      <w:r w:rsidRPr="00546AC9">
        <w:rPr>
          <w:rFonts w:ascii="仿宋" w:eastAsia="仿宋" w:hAnsi="仿宋"/>
          <w:sz w:val="32"/>
          <w:szCs w:val="32"/>
        </w:rPr>
        <w:t>由信息稿件撰写人员负责，</w:t>
      </w:r>
      <w:r>
        <w:rPr>
          <w:rFonts w:ascii="仿宋" w:eastAsia="仿宋" w:hAnsi="仿宋" w:hint="eastAsia"/>
          <w:sz w:val="32"/>
          <w:szCs w:val="32"/>
        </w:rPr>
        <w:t>重点审核</w:t>
      </w:r>
      <w:r w:rsidRPr="00546AC9">
        <w:rPr>
          <w:rFonts w:ascii="仿宋" w:eastAsia="仿宋" w:hAnsi="仿宋"/>
          <w:sz w:val="32"/>
          <w:szCs w:val="32"/>
        </w:rPr>
        <w:t>稿件来源、把好稿件的语言文字关，避免出现错字、病句等问题错误。</w:t>
      </w:r>
    </w:p>
    <w:p w:rsidR="00003586" w:rsidRPr="00546AC9" w:rsidRDefault="00003586" w:rsidP="00003586">
      <w:pPr>
        <w:spacing w:line="560" w:lineRule="exact"/>
        <w:ind w:firstLineChars="200" w:firstLine="640"/>
        <w:jc w:val="left"/>
        <w:rPr>
          <w:rFonts w:ascii="仿宋" w:eastAsia="仿宋" w:hAnsi="仿宋"/>
          <w:sz w:val="32"/>
          <w:szCs w:val="32"/>
        </w:rPr>
      </w:pPr>
      <w:r w:rsidRPr="00507DE4">
        <w:rPr>
          <w:rFonts w:ascii="楷体" w:eastAsia="楷体" w:hAnsi="楷体" w:hint="eastAsia"/>
          <w:sz w:val="32"/>
          <w:szCs w:val="32"/>
        </w:rPr>
        <w:t>（二）</w:t>
      </w:r>
      <w:r w:rsidRPr="00507DE4">
        <w:rPr>
          <w:rFonts w:ascii="楷体" w:eastAsia="楷体" w:hAnsi="楷体"/>
          <w:sz w:val="32"/>
          <w:szCs w:val="32"/>
        </w:rPr>
        <w:t>复审</w:t>
      </w:r>
      <w:r>
        <w:rPr>
          <w:rFonts w:ascii="楷体" w:eastAsia="楷体" w:hAnsi="楷体" w:hint="eastAsia"/>
          <w:sz w:val="32"/>
          <w:szCs w:val="32"/>
        </w:rPr>
        <w:t>。</w:t>
      </w:r>
      <w:r w:rsidRPr="00546AC9">
        <w:rPr>
          <w:rFonts w:ascii="仿宋" w:eastAsia="仿宋" w:hAnsi="仿宋"/>
          <w:sz w:val="32"/>
          <w:szCs w:val="32"/>
        </w:rPr>
        <w:t>由处室</w:t>
      </w:r>
      <w:r>
        <w:rPr>
          <w:rFonts w:ascii="仿宋" w:eastAsia="仿宋" w:hAnsi="仿宋" w:hint="eastAsia"/>
          <w:sz w:val="32"/>
          <w:szCs w:val="32"/>
        </w:rPr>
        <w:t>、</w:t>
      </w:r>
      <w:r w:rsidRPr="00546AC9">
        <w:rPr>
          <w:rFonts w:ascii="仿宋" w:eastAsia="仿宋" w:hAnsi="仿宋"/>
          <w:sz w:val="32"/>
          <w:szCs w:val="32"/>
        </w:rPr>
        <w:t>系（部）负责人负责，</w:t>
      </w:r>
      <w:r>
        <w:rPr>
          <w:rFonts w:ascii="仿宋" w:eastAsia="仿宋" w:hAnsi="仿宋" w:hint="eastAsia"/>
          <w:sz w:val="32"/>
          <w:szCs w:val="32"/>
        </w:rPr>
        <w:t>重点审核</w:t>
      </w:r>
      <w:r w:rsidRPr="00546AC9">
        <w:rPr>
          <w:rFonts w:ascii="仿宋" w:eastAsia="仿宋" w:hAnsi="仿宋"/>
          <w:sz w:val="32"/>
          <w:szCs w:val="32"/>
        </w:rPr>
        <w:t>稿件的发布依据、公文规范、发布价值</w:t>
      </w:r>
      <w:r>
        <w:rPr>
          <w:rFonts w:ascii="仿宋" w:eastAsia="仿宋" w:hAnsi="仿宋" w:hint="eastAsia"/>
          <w:sz w:val="32"/>
          <w:szCs w:val="32"/>
        </w:rPr>
        <w:t>及</w:t>
      </w:r>
      <w:r w:rsidRPr="00546AC9">
        <w:rPr>
          <w:rFonts w:ascii="仿宋" w:eastAsia="仿宋" w:hAnsi="仿宋"/>
          <w:sz w:val="32"/>
          <w:szCs w:val="32"/>
        </w:rPr>
        <w:t>字、词、句</w:t>
      </w:r>
      <w:r>
        <w:rPr>
          <w:rFonts w:ascii="仿宋" w:eastAsia="仿宋" w:hAnsi="仿宋" w:hint="eastAsia"/>
          <w:sz w:val="32"/>
          <w:szCs w:val="32"/>
        </w:rPr>
        <w:t>表述</w:t>
      </w:r>
      <w:r w:rsidRPr="00546AC9">
        <w:rPr>
          <w:rFonts w:ascii="仿宋" w:eastAsia="仿宋" w:hAnsi="仿宋"/>
          <w:sz w:val="32"/>
          <w:szCs w:val="32"/>
        </w:rPr>
        <w:t>。</w:t>
      </w:r>
    </w:p>
    <w:p w:rsidR="00003586" w:rsidRDefault="00003586" w:rsidP="00003586">
      <w:pPr>
        <w:spacing w:line="560" w:lineRule="exact"/>
        <w:ind w:firstLine="630"/>
        <w:rPr>
          <w:rFonts w:ascii="仿宋" w:eastAsia="仿宋" w:hAnsi="仿宋"/>
          <w:sz w:val="32"/>
          <w:szCs w:val="32"/>
        </w:rPr>
      </w:pPr>
      <w:r w:rsidRPr="00507DE4">
        <w:rPr>
          <w:rFonts w:ascii="楷体" w:eastAsia="楷体" w:hAnsi="楷体" w:hint="eastAsia"/>
          <w:sz w:val="32"/>
          <w:szCs w:val="32"/>
        </w:rPr>
        <w:t>（三）</w:t>
      </w:r>
      <w:r w:rsidRPr="00507DE4">
        <w:rPr>
          <w:rFonts w:ascii="楷体" w:eastAsia="楷体" w:hAnsi="楷体"/>
          <w:sz w:val="32"/>
          <w:szCs w:val="32"/>
        </w:rPr>
        <w:t>终审</w:t>
      </w:r>
      <w:r>
        <w:rPr>
          <w:rFonts w:ascii="楷体" w:eastAsia="楷体" w:hAnsi="楷体" w:hint="eastAsia"/>
          <w:sz w:val="32"/>
          <w:szCs w:val="32"/>
        </w:rPr>
        <w:t>。</w:t>
      </w:r>
      <w:r w:rsidRPr="00546AC9">
        <w:rPr>
          <w:rFonts w:ascii="仿宋" w:eastAsia="仿宋" w:hAnsi="仿宋"/>
          <w:sz w:val="32"/>
          <w:szCs w:val="32"/>
        </w:rPr>
        <w:t>由</w:t>
      </w:r>
      <w:r>
        <w:rPr>
          <w:rFonts w:ascii="仿宋" w:eastAsia="仿宋" w:hAnsi="仿宋" w:hint="eastAsia"/>
          <w:sz w:val="32"/>
          <w:szCs w:val="32"/>
        </w:rPr>
        <w:t>学院</w:t>
      </w:r>
      <w:r w:rsidRPr="00546AC9">
        <w:rPr>
          <w:rFonts w:ascii="仿宋" w:eastAsia="仿宋" w:hAnsi="仿宋"/>
          <w:sz w:val="32"/>
          <w:szCs w:val="32"/>
        </w:rPr>
        <w:t>分管负责</w:t>
      </w:r>
      <w:r>
        <w:rPr>
          <w:rFonts w:ascii="仿宋" w:eastAsia="仿宋" w:hAnsi="仿宋" w:hint="eastAsia"/>
          <w:sz w:val="32"/>
          <w:szCs w:val="32"/>
        </w:rPr>
        <w:t>人</w:t>
      </w:r>
      <w:r w:rsidRPr="00546AC9">
        <w:rPr>
          <w:rFonts w:ascii="仿宋" w:eastAsia="仿宋" w:hAnsi="仿宋"/>
          <w:sz w:val="32"/>
          <w:szCs w:val="32"/>
        </w:rPr>
        <w:t>审核把关，</w:t>
      </w:r>
      <w:r>
        <w:rPr>
          <w:rFonts w:ascii="仿宋" w:eastAsia="仿宋" w:hAnsi="仿宋" w:hint="eastAsia"/>
          <w:sz w:val="32"/>
          <w:szCs w:val="32"/>
        </w:rPr>
        <w:t>重点审核</w:t>
      </w:r>
      <w:r w:rsidRPr="00546AC9">
        <w:rPr>
          <w:rFonts w:ascii="仿宋" w:eastAsia="仿宋" w:hAnsi="仿宋"/>
          <w:sz w:val="32"/>
          <w:szCs w:val="32"/>
        </w:rPr>
        <w:t>稿件的政治导向、意识形态、重大热点、社会敏感问题等有关内容</w:t>
      </w:r>
      <w:r>
        <w:rPr>
          <w:rFonts w:ascii="仿宋" w:eastAsia="仿宋" w:hAnsi="仿宋" w:hint="eastAsia"/>
          <w:sz w:val="32"/>
          <w:szCs w:val="32"/>
        </w:rPr>
        <w:t>。</w:t>
      </w:r>
    </w:p>
    <w:p w:rsidR="00003586" w:rsidRDefault="00003586" w:rsidP="00003586">
      <w:pPr>
        <w:spacing w:line="560" w:lineRule="exact"/>
        <w:ind w:firstLine="630"/>
        <w:rPr>
          <w:rFonts w:ascii="仿宋" w:eastAsia="仿宋" w:hAnsi="仿宋"/>
          <w:sz w:val="32"/>
          <w:szCs w:val="32"/>
        </w:rPr>
      </w:pPr>
      <w:r w:rsidRPr="005D7217">
        <w:rPr>
          <w:rFonts w:ascii="楷体" w:eastAsia="楷体" w:hAnsi="楷体" w:hint="eastAsia"/>
          <w:sz w:val="32"/>
          <w:szCs w:val="32"/>
        </w:rPr>
        <w:lastRenderedPageBreak/>
        <w:t>（四）重大信息发布。</w:t>
      </w:r>
      <w:r>
        <w:rPr>
          <w:rFonts w:ascii="仿宋" w:eastAsia="仿宋" w:hAnsi="仿宋" w:hint="eastAsia"/>
          <w:sz w:val="32"/>
          <w:szCs w:val="32"/>
        </w:rPr>
        <w:t>学院网站新闻头条、学院重大事项公布、重要事项通知公告</w:t>
      </w:r>
      <w:r w:rsidRPr="00546AC9">
        <w:rPr>
          <w:rFonts w:ascii="仿宋" w:eastAsia="仿宋" w:hAnsi="仿宋"/>
          <w:sz w:val="32"/>
          <w:szCs w:val="32"/>
        </w:rPr>
        <w:t>由</w:t>
      </w:r>
      <w:r>
        <w:rPr>
          <w:rFonts w:ascii="仿宋" w:eastAsia="仿宋" w:hAnsi="仿宋" w:hint="eastAsia"/>
          <w:sz w:val="32"/>
          <w:szCs w:val="32"/>
        </w:rPr>
        <w:t>学院</w:t>
      </w:r>
      <w:r w:rsidRPr="00546AC9">
        <w:rPr>
          <w:rFonts w:ascii="仿宋" w:eastAsia="仿宋" w:hAnsi="仿宋"/>
          <w:sz w:val="32"/>
          <w:szCs w:val="32"/>
        </w:rPr>
        <w:t>主要负责</w:t>
      </w:r>
      <w:r>
        <w:rPr>
          <w:rFonts w:ascii="仿宋" w:eastAsia="仿宋" w:hAnsi="仿宋" w:hint="eastAsia"/>
          <w:sz w:val="32"/>
          <w:szCs w:val="32"/>
        </w:rPr>
        <w:t>人</w:t>
      </w:r>
      <w:r w:rsidRPr="00546AC9">
        <w:rPr>
          <w:rFonts w:ascii="仿宋" w:eastAsia="仿宋" w:hAnsi="仿宋"/>
          <w:sz w:val="32"/>
          <w:szCs w:val="32"/>
        </w:rPr>
        <w:t>审核把关。</w:t>
      </w:r>
    </w:p>
    <w:p w:rsidR="00003586" w:rsidRPr="00662D60" w:rsidRDefault="00003586" w:rsidP="00003586">
      <w:pPr>
        <w:spacing w:line="560" w:lineRule="exact"/>
        <w:ind w:firstLineChars="200" w:firstLine="640"/>
        <w:rPr>
          <w:rFonts w:ascii="黑体" w:eastAsia="黑体" w:hAnsi="黑体"/>
          <w:sz w:val="32"/>
          <w:szCs w:val="32"/>
        </w:rPr>
      </w:pPr>
      <w:r w:rsidRPr="00662D60">
        <w:rPr>
          <w:rFonts w:ascii="黑体" w:eastAsia="黑体" w:hAnsi="黑体" w:hint="eastAsia"/>
          <w:sz w:val="32"/>
          <w:szCs w:val="32"/>
        </w:rPr>
        <w:t>四、有关要求</w:t>
      </w:r>
    </w:p>
    <w:p w:rsidR="00003586" w:rsidRPr="00244E9A" w:rsidRDefault="00003586" w:rsidP="00003586">
      <w:pPr>
        <w:spacing w:line="560" w:lineRule="exact"/>
        <w:ind w:firstLineChars="200" w:firstLine="643"/>
        <w:rPr>
          <w:rFonts w:ascii="仿宋" w:eastAsia="仿宋" w:hAnsi="仿宋"/>
          <w:sz w:val="32"/>
          <w:szCs w:val="32"/>
        </w:rPr>
      </w:pPr>
      <w:r w:rsidRPr="00934712">
        <w:rPr>
          <w:rFonts w:ascii="仿宋" w:eastAsia="仿宋" w:hAnsi="仿宋" w:hint="eastAsia"/>
          <w:b/>
          <w:sz w:val="32"/>
          <w:szCs w:val="32"/>
        </w:rPr>
        <w:t>1、</w:t>
      </w:r>
      <w:r>
        <w:rPr>
          <w:rFonts w:ascii="仿宋" w:eastAsia="仿宋" w:hAnsi="仿宋" w:hint="eastAsia"/>
          <w:b/>
          <w:sz w:val="32"/>
          <w:szCs w:val="32"/>
        </w:rPr>
        <w:t>要</w:t>
      </w:r>
      <w:r w:rsidRPr="00934712">
        <w:rPr>
          <w:rFonts w:ascii="仿宋" w:eastAsia="仿宋" w:hAnsi="仿宋" w:hint="eastAsia"/>
          <w:b/>
          <w:sz w:val="32"/>
          <w:szCs w:val="32"/>
        </w:rPr>
        <w:t>严格审核把关。</w:t>
      </w:r>
      <w:r w:rsidRPr="00244E9A">
        <w:rPr>
          <w:rFonts w:ascii="仿宋" w:eastAsia="仿宋" w:hAnsi="仿宋" w:hint="eastAsia"/>
          <w:sz w:val="32"/>
          <w:szCs w:val="32"/>
        </w:rPr>
        <w:t>各单位</w:t>
      </w:r>
      <w:r w:rsidRPr="00244E9A">
        <w:rPr>
          <w:rFonts w:ascii="仿宋" w:eastAsia="仿宋" w:hAnsi="仿宋"/>
          <w:sz w:val="32"/>
          <w:szCs w:val="32"/>
        </w:rPr>
        <w:t>信息发布</w:t>
      </w:r>
      <w:r w:rsidRPr="00244E9A">
        <w:rPr>
          <w:rFonts w:ascii="仿宋" w:eastAsia="仿宋" w:hAnsi="仿宋" w:hint="eastAsia"/>
          <w:sz w:val="32"/>
          <w:szCs w:val="32"/>
        </w:rPr>
        <w:t>要</w:t>
      </w:r>
      <w:r w:rsidRPr="00244E9A">
        <w:rPr>
          <w:rFonts w:ascii="仿宋" w:eastAsia="仿宋" w:hAnsi="仿宋"/>
          <w:sz w:val="32"/>
          <w:szCs w:val="32"/>
        </w:rPr>
        <w:t>严格执行“分级审核、先审后发</w:t>
      </w:r>
      <w:r w:rsidRPr="00244E9A">
        <w:rPr>
          <w:rFonts w:ascii="仿宋" w:eastAsia="仿宋" w:hAnsi="仿宋" w:hint="eastAsia"/>
          <w:sz w:val="32"/>
          <w:szCs w:val="32"/>
        </w:rPr>
        <w:t>”，做好职责范围内相关栏目内容的政治性、合法性、正确性、保密性、准确性审核，对本单位产生的文件和信息负责；信息发布审批表要定期汇总报送至组宣人事处存档备案。</w:t>
      </w:r>
    </w:p>
    <w:p w:rsidR="00003586" w:rsidRPr="00244E9A" w:rsidRDefault="00003586" w:rsidP="00003586">
      <w:pPr>
        <w:spacing w:line="560" w:lineRule="exact"/>
        <w:ind w:firstLineChars="200" w:firstLine="643"/>
        <w:rPr>
          <w:rFonts w:ascii="仿宋" w:eastAsia="仿宋" w:hAnsi="仿宋"/>
          <w:sz w:val="32"/>
          <w:szCs w:val="32"/>
        </w:rPr>
      </w:pPr>
      <w:r w:rsidRPr="0007067E">
        <w:rPr>
          <w:rFonts w:ascii="仿宋" w:eastAsia="仿宋" w:hAnsi="仿宋" w:hint="eastAsia"/>
          <w:b/>
          <w:sz w:val="32"/>
          <w:szCs w:val="32"/>
        </w:rPr>
        <w:t>2、要提高发布时效。</w:t>
      </w:r>
      <w:r w:rsidRPr="00244E9A">
        <w:rPr>
          <w:rFonts w:ascii="仿宋" w:eastAsia="仿宋" w:hAnsi="仿宋" w:hint="eastAsia"/>
          <w:sz w:val="32"/>
          <w:szCs w:val="32"/>
        </w:rPr>
        <w:t>一般新闻类信息24小时内发布；通知公告当日发布；</w:t>
      </w:r>
      <w:r w:rsidRPr="00244E9A">
        <w:rPr>
          <w:rFonts w:ascii="仿宋" w:eastAsia="仿宋" w:hAnsi="仿宋"/>
          <w:sz w:val="32"/>
          <w:szCs w:val="32"/>
        </w:rPr>
        <w:t>重要紧急</w:t>
      </w:r>
      <w:r w:rsidRPr="00244E9A">
        <w:rPr>
          <w:rFonts w:ascii="仿宋" w:eastAsia="仿宋" w:hAnsi="仿宋" w:hint="eastAsia"/>
          <w:sz w:val="32"/>
          <w:szCs w:val="32"/>
        </w:rPr>
        <w:t>信息</w:t>
      </w:r>
      <w:r w:rsidRPr="00244E9A">
        <w:rPr>
          <w:rFonts w:ascii="仿宋" w:eastAsia="仿宋" w:hAnsi="仿宋"/>
          <w:sz w:val="32"/>
          <w:szCs w:val="32"/>
        </w:rPr>
        <w:t>，要</w:t>
      </w:r>
      <w:r w:rsidRPr="00244E9A">
        <w:rPr>
          <w:rFonts w:ascii="仿宋" w:eastAsia="仿宋" w:hAnsi="仿宋" w:hint="eastAsia"/>
          <w:sz w:val="32"/>
          <w:szCs w:val="32"/>
        </w:rPr>
        <w:t>简便审批流程，最快时间发布。</w:t>
      </w:r>
      <w:r w:rsidRPr="00244E9A">
        <w:rPr>
          <w:rFonts w:ascii="仿宋" w:eastAsia="仿宋" w:hAnsi="仿宋"/>
          <w:sz w:val="32"/>
          <w:szCs w:val="32"/>
        </w:rPr>
        <w:t>特殊情况下，相关负责人不能及时签字确认的，可</w:t>
      </w:r>
      <w:r w:rsidRPr="00244E9A">
        <w:rPr>
          <w:rFonts w:ascii="仿宋" w:eastAsia="仿宋" w:hAnsi="仿宋" w:hint="eastAsia"/>
          <w:sz w:val="32"/>
          <w:szCs w:val="32"/>
        </w:rPr>
        <w:t>通过</w:t>
      </w:r>
      <w:r w:rsidRPr="00244E9A">
        <w:rPr>
          <w:rFonts w:ascii="仿宋" w:eastAsia="仿宋" w:hAnsi="仿宋"/>
          <w:sz w:val="32"/>
          <w:szCs w:val="32"/>
        </w:rPr>
        <w:t>微信、QQ</w:t>
      </w:r>
      <w:r w:rsidRPr="00244E9A">
        <w:rPr>
          <w:rFonts w:ascii="仿宋" w:eastAsia="仿宋" w:hAnsi="仿宋" w:hint="eastAsia"/>
          <w:sz w:val="32"/>
          <w:szCs w:val="32"/>
        </w:rPr>
        <w:t>等平台</w:t>
      </w:r>
      <w:r w:rsidRPr="00244E9A">
        <w:rPr>
          <w:rFonts w:ascii="仿宋" w:eastAsia="仿宋" w:hAnsi="仿宋"/>
          <w:sz w:val="32"/>
          <w:szCs w:val="32"/>
        </w:rPr>
        <w:t>确认审核同意</w:t>
      </w:r>
      <w:r w:rsidRPr="00244E9A">
        <w:rPr>
          <w:rFonts w:ascii="仿宋" w:eastAsia="仿宋" w:hAnsi="仿宋" w:hint="eastAsia"/>
          <w:sz w:val="32"/>
          <w:szCs w:val="32"/>
        </w:rPr>
        <w:t>并留存</w:t>
      </w:r>
      <w:r w:rsidRPr="00244E9A">
        <w:rPr>
          <w:rFonts w:ascii="仿宋" w:eastAsia="仿宋" w:hAnsi="仿宋"/>
          <w:sz w:val="32"/>
          <w:szCs w:val="32"/>
        </w:rPr>
        <w:t>，事后补签。</w:t>
      </w:r>
    </w:p>
    <w:p w:rsidR="00003586" w:rsidRPr="00244E9A" w:rsidRDefault="00003586" w:rsidP="00003586">
      <w:pPr>
        <w:spacing w:line="560" w:lineRule="exact"/>
        <w:ind w:firstLineChars="200" w:firstLine="643"/>
        <w:rPr>
          <w:rFonts w:ascii="仿宋" w:eastAsia="仿宋" w:hAnsi="仿宋"/>
          <w:sz w:val="32"/>
          <w:szCs w:val="32"/>
        </w:rPr>
      </w:pPr>
      <w:r w:rsidRPr="00CE6F87">
        <w:rPr>
          <w:rFonts w:ascii="仿宋" w:eastAsia="仿宋" w:hAnsi="仿宋" w:hint="eastAsia"/>
          <w:b/>
          <w:sz w:val="32"/>
          <w:szCs w:val="32"/>
        </w:rPr>
        <w:t>3、要加强督查考核。</w:t>
      </w:r>
      <w:r w:rsidRPr="00244E9A">
        <w:rPr>
          <w:rFonts w:ascii="仿宋" w:eastAsia="仿宋" w:hAnsi="仿宋" w:hint="eastAsia"/>
          <w:sz w:val="32"/>
          <w:szCs w:val="32"/>
        </w:rPr>
        <w:t>组宣人事处、纪检监察室要对学院网站二级网站栏目内容长期不更新的单位或部门进行通报，责令限期整改；对发布内容有重大失误，未履行审核程序擅自发布，造成不良影响甚至失密、泄密的，依照有关规定追究相关人员责任。</w:t>
      </w:r>
    </w:p>
    <w:p w:rsidR="00003586" w:rsidRPr="00244E9A" w:rsidRDefault="00003586" w:rsidP="00003586">
      <w:pPr>
        <w:spacing w:line="560" w:lineRule="exact"/>
        <w:ind w:firstLineChars="200" w:firstLine="640"/>
        <w:rPr>
          <w:rFonts w:ascii="仿宋" w:eastAsia="仿宋" w:hAnsi="仿宋"/>
          <w:sz w:val="32"/>
          <w:szCs w:val="32"/>
        </w:rPr>
      </w:pPr>
    </w:p>
    <w:p w:rsidR="00003586" w:rsidRPr="00244E9A" w:rsidRDefault="00003586" w:rsidP="00003586">
      <w:pPr>
        <w:spacing w:line="560" w:lineRule="exact"/>
        <w:ind w:firstLineChars="200" w:firstLine="640"/>
        <w:rPr>
          <w:rFonts w:ascii="仿宋" w:eastAsia="仿宋" w:hAnsi="仿宋"/>
          <w:sz w:val="32"/>
          <w:szCs w:val="32"/>
        </w:rPr>
      </w:pPr>
      <w:r w:rsidRPr="00244E9A">
        <w:rPr>
          <w:rFonts w:ascii="仿宋" w:eastAsia="仿宋" w:hAnsi="仿宋" w:hint="eastAsia"/>
          <w:sz w:val="32"/>
          <w:szCs w:val="32"/>
        </w:rPr>
        <w:t>附件</w:t>
      </w:r>
      <w:r w:rsidRPr="00244E9A">
        <w:rPr>
          <w:rFonts w:ascii="仿宋" w:eastAsia="仿宋" w:hAnsi="仿宋"/>
          <w:sz w:val="32"/>
          <w:szCs w:val="32"/>
        </w:rPr>
        <w:t>: 宿州职业技术学院新媒体信息发布审批表</w:t>
      </w:r>
    </w:p>
    <w:p w:rsidR="00003586" w:rsidRDefault="00003586" w:rsidP="00003586">
      <w:pPr>
        <w:spacing w:line="560" w:lineRule="exact"/>
        <w:ind w:firstLineChars="200" w:firstLine="643"/>
        <w:rPr>
          <w:rStyle w:val="a7"/>
          <w:rFonts w:ascii="方正仿宋简体" w:eastAsia="方正仿宋简体" w:hAnsi="Times New Roman" w:cs="Times New Roman"/>
          <w:color w:val="555555"/>
          <w:sz w:val="32"/>
          <w:szCs w:val="32"/>
        </w:rPr>
      </w:pPr>
    </w:p>
    <w:p w:rsidR="00003586" w:rsidRPr="00546AC9" w:rsidRDefault="00003586" w:rsidP="00003586">
      <w:pPr>
        <w:spacing w:line="560" w:lineRule="exact"/>
        <w:ind w:firstLineChars="200" w:firstLine="640"/>
        <w:jc w:val="right"/>
        <w:rPr>
          <w:rFonts w:ascii="仿宋" w:eastAsia="仿宋" w:hAnsi="仿宋"/>
          <w:sz w:val="32"/>
          <w:szCs w:val="32"/>
        </w:rPr>
      </w:pPr>
      <w:r w:rsidRPr="00546AC9">
        <w:rPr>
          <w:rFonts w:ascii="仿宋" w:eastAsia="仿宋" w:hAnsi="仿宋" w:hint="eastAsia"/>
          <w:sz w:val="32"/>
          <w:szCs w:val="32"/>
        </w:rPr>
        <w:t>2020年</w:t>
      </w:r>
      <w:r>
        <w:rPr>
          <w:rFonts w:ascii="仿宋" w:eastAsia="仿宋" w:hAnsi="仿宋" w:hint="eastAsia"/>
          <w:sz w:val="32"/>
          <w:szCs w:val="32"/>
        </w:rPr>
        <w:t>5</w:t>
      </w:r>
      <w:r w:rsidRPr="00546AC9">
        <w:rPr>
          <w:rFonts w:ascii="仿宋" w:eastAsia="仿宋" w:hAnsi="仿宋" w:hint="eastAsia"/>
          <w:sz w:val="32"/>
          <w:szCs w:val="32"/>
        </w:rPr>
        <w:t>月</w:t>
      </w:r>
      <w:r>
        <w:rPr>
          <w:rFonts w:ascii="仿宋" w:eastAsia="仿宋" w:hAnsi="仿宋" w:hint="eastAsia"/>
          <w:sz w:val="32"/>
          <w:szCs w:val="32"/>
        </w:rPr>
        <w:t>9</w:t>
      </w:r>
      <w:r w:rsidRPr="00546AC9">
        <w:rPr>
          <w:rFonts w:ascii="仿宋" w:eastAsia="仿宋" w:hAnsi="仿宋" w:hint="eastAsia"/>
          <w:sz w:val="32"/>
          <w:szCs w:val="32"/>
        </w:rPr>
        <w:t>日</w:t>
      </w:r>
    </w:p>
    <w:p w:rsidR="00143270" w:rsidRDefault="00143270" w:rsidP="00546AC9">
      <w:pPr>
        <w:ind w:firstLineChars="200" w:firstLine="562"/>
        <w:jc w:val="center"/>
        <w:rPr>
          <w:rFonts w:ascii="宋体" w:eastAsia="宋体" w:hAnsi="宋体" w:cs="宋体"/>
          <w:b/>
          <w:bCs/>
          <w:color w:val="000000"/>
          <w:sz w:val="28"/>
          <w:szCs w:val="28"/>
        </w:rPr>
      </w:pPr>
    </w:p>
    <w:p w:rsidR="00003586" w:rsidRDefault="00003586" w:rsidP="00546AC9">
      <w:pPr>
        <w:ind w:firstLineChars="200" w:firstLine="562"/>
        <w:jc w:val="center"/>
        <w:rPr>
          <w:rFonts w:ascii="宋体" w:eastAsia="宋体" w:hAnsi="宋体" w:cs="宋体"/>
          <w:b/>
          <w:bCs/>
          <w:color w:val="000000"/>
          <w:sz w:val="28"/>
          <w:szCs w:val="28"/>
        </w:rPr>
      </w:pPr>
    </w:p>
    <w:p w:rsidR="00003586" w:rsidRDefault="00003586" w:rsidP="00546AC9">
      <w:pPr>
        <w:ind w:firstLineChars="200" w:firstLine="562"/>
        <w:jc w:val="center"/>
        <w:rPr>
          <w:rFonts w:ascii="宋体" w:eastAsia="宋体" w:hAnsi="宋体" w:cs="宋体"/>
          <w:b/>
          <w:bCs/>
          <w:color w:val="000000"/>
          <w:sz w:val="28"/>
          <w:szCs w:val="28"/>
        </w:rPr>
      </w:pPr>
    </w:p>
    <w:p w:rsidR="00003586" w:rsidRDefault="00003586" w:rsidP="00546AC9">
      <w:pPr>
        <w:ind w:firstLineChars="200" w:firstLine="562"/>
        <w:jc w:val="center"/>
        <w:rPr>
          <w:rFonts w:ascii="宋体" w:eastAsia="宋体" w:hAnsi="宋体" w:cs="宋体"/>
          <w:b/>
          <w:bCs/>
          <w:color w:val="000000"/>
          <w:sz w:val="28"/>
          <w:szCs w:val="28"/>
        </w:rPr>
      </w:pPr>
    </w:p>
    <w:p w:rsidR="00003586" w:rsidRDefault="00003586" w:rsidP="00546AC9">
      <w:pPr>
        <w:ind w:firstLineChars="200" w:firstLine="562"/>
        <w:jc w:val="center"/>
        <w:rPr>
          <w:rFonts w:ascii="宋体" w:eastAsia="宋体" w:hAnsi="宋体" w:cs="宋体"/>
          <w:b/>
          <w:bCs/>
          <w:color w:val="000000"/>
          <w:sz w:val="28"/>
          <w:szCs w:val="28"/>
        </w:rPr>
      </w:pPr>
    </w:p>
    <w:p w:rsidR="00143270" w:rsidRDefault="00143270" w:rsidP="00143270">
      <w:pPr>
        <w:spacing w:line="560" w:lineRule="exact"/>
        <w:rPr>
          <w:rFonts w:ascii="仿宋" w:eastAsia="仿宋" w:hAnsi="仿宋"/>
          <w:sz w:val="32"/>
          <w:szCs w:val="32"/>
        </w:rPr>
      </w:pPr>
      <w:r>
        <w:rPr>
          <w:rFonts w:ascii="仿宋" w:eastAsia="仿宋" w:hAnsi="仿宋" w:hint="eastAsia"/>
          <w:sz w:val="32"/>
          <w:szCs w:val="32"/>
        </w:rPr>
        <w:lastRenderedPageBreak/>
        <w:t>附件</w:t>
      </w:r>
      <w:r w:rsidRPr="00546AC9">
        <w:rPr>
          <w:rFonts w:ascii="仿宋" w:eastAsia="仿宋" w:hAnsi="仿宋"/>
          <w:sz w:val="32"/>
          <w:szCs w:val="32"/>
        </w:rPr>
        <w:t>: 宿州职业技术学院新媒体信息发布审批表</w:t>
      </w:r>
    </w:p>
    <w:p w:rsidR="00143270" w:rsidRDefault="00143270" w:rsidP="00546AC9">
      <w:pPr>
        <w:ind w:firstLineChars="200" w:firstLine="562"/>
        <w:jc w:val="center"/>
        <w:rPr>
          <w:rFonts w:ascii="宋体" w:eastAsia="宋体" w:hAnsi="宋体" w:cs="宋体"/>
          <w:b/>
          <w:bCs/>
          <w:color w:val="000000"/>
          <w:sz w:val="28"/>
          <w:szCs w:val="28"/>
        </w:rPr>
      </w:pPr>
    </w:p>
    <w:p w:rsidR="00546AC9" w:rsidRPr="00143270" w:rsidRDefault="00546AC9" w:rsidP="00143270">
      <w:pPr>
        <w:ind w:firstLineChars="200" w:firstLine="643"/>
        <w:jc w:val="center"/>
        <w:rPr>
          <w:rFonts w:ascii="仿宋" w:eastAsia="仿宋" w:hAnsi="仿宋"/>
          <w:sz w:val="32"/>
          <w:szCs w:val="32"/>
        </w:rPr>
      </w:pPr>
      <w:r w:rsidRPr="00143270">
        <w:rPr>
          <w:rFonts w:ascii="宋体" w:eastAsia="宋体" w:hAnsi="宋体" w:cs="宋体" w:hint="eastAsia"/>
          <w:b/>
          <w:bCs/>
          <w:color w:val="000000"/>
          <w:sz w:val="32"/>
          <w:szCs w:val="32"/>
        </w:rPr>
        <w:t>宿州职业技术学院学院</w:t>
      </w:r>
      <w:r w:rsidRPr="00143270">
        <w:rPr>
          <w:rFonts w:ascii="宋体" w:eastAsia="宋体" w:hAnsi="宋体" w:cs="宋体"/>
          <w:b/>
          <w:bCs/>
          <w:color w:val="000000"/>
          <w:sz w:val="32"/>
          <w:szCs w:val="32"/>
        </w:rPr>
        <w:t>新媒体信息发布审批表</w:t>
      </w:r>
    </w:p>
    <w:tbl>
      <w:tblPr>
        <w:tblW w:w="49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2"/>
        <w:gridCol w:w="462"/>
        <w:gridCol w:w="931"/>
        <w:gridCol w:w="1120"/>
        <w:gridCol w:w="425"/>
        <w:gridCol w:w="1393"/>
        <w:gridCol w:w="697"/>
        <w:gridCol w:w="710"/>
        <w:gridCol w:w="1637"/>
      </w:tblGrid>
      <w:tr w:rsidR="00D76A54" w:rsidRPr="00F61631" w:rsidTr="00BB7CEA">
        <w:trPr>
          <w:trHeight w:val="833"/>
          <w:jc w:val="center"/>
        </w:trPr>
        <w:tc>
          <w:tcPr>
            <w:tcW w:w="977" w:type="pct"/>
            <w:vAlign w:val="center"/>
          </w:tcPr>
          <w:p w:rsidR="00D76A54" w:rsidRPr="00F61631" w:rsidRDefault="00D76A54"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新闻标题</w:t>
            </w:r>
          </w:p>
        </w:tc>
        <w:tc>
          <w:tcPr>
            <w:tcW w:w="4022" w:type="pct"/>
            <w:gridSpan w:val="8"/>
            <w:vAlign w:val="center"/>
          </w:tcPr>
          <w:p w:rsidR="00D76A54" w:rsidRPr="00F61631" w:rsidRDefault="00D76A54" w:rsidP="00F61631">
            <w:pPr>
              <w:spacing w:line="220" w:lineRule="atLeast"/>
              <w:jc w:val="center"/>
              <w:rPr>
                <w:rFonts w:ascii="宋体" w:eastAsia="宋体" w:hAnsi="宋体" w:cs="宋体"/>
                <w:color w:val="000000"/>
                <w:sz w:val="28"/>
                <w:szCs w:val="28"/>
              </w:rPr>
            </w:pPr>
          </w:p>
        </w:tc>
      </w:tr>
      <w:tr w:rsidR="00143270" w:rsidRPr="00F61631" w:rsidTr="00BB7CEA">
        <w:trPr>
          <w:trHeight w:val="588"/>
          <w:jc w:val="center"/>
        </w:trPr>
        <w:tc>
          <w:tcPr>
            <w:tcW w:w="977" w:type="pct"/>
            <w:vMerge w:val="restart"/>
            <w:vAlign w:val="center"/>
          </w:tcPr>
          <w:p w:rsidR="00143270" w:rsidRPr="00F61631" w:rsidRDefault="00143270"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拟发布类型</w:t>
            </w:r>
          </w:p>
        </w:tc>
        <w:tc>
          <w:tcPr>
            <w:tcW w:w="4022" w:type="pct"/>
            <w:gridSpan w:val="8"/>
            <w:vAlign w:val="center"/>
          </w:tcPr>
          <w:p w:rsidR="00143270" w:rsidRPr="00F61631" w:rsidRDefault="00F61631" w:rsidP="00F61631">
            <w:pPr>
              <w:pStyle w:val="a6"/>
              <w:ind w:firstLineChars="0" w:firstLine="0"/>
              <w:rPr>
                <w:rFonts w:ascii="宋体" w:hAnsi="宋体" w:cs="宋体"/>
                <w:color w:val="000000"/>
                <w:sz w:val="28"/>
                <w:szCs w:val="28"/>
              </w:rPr>
            </w:pPr>
            <w:r w:rsidRPr="00F61631">
              <w:rPr>
                <w:rFonts w:ascii="MS Mincho" w:eastAsia="MS Mincho" w:hAnsi="MS Mincho" w:cs="MS Mincho" w:hint="eastAsia"/>
                <w:color w:val="000000"/>
                <w:sz w:val="28"/>
                <w:szCs w:val="28"/>
              </w:rPr>
              <w:t>□</w:t>
            </w:r>
            <w:r w:rsidR="00143270" w:rsidRPr="00F61631">
              <w:rPr>
                <w:rFonts w:ascii="宋体" w:hAnsi="宋体" w:cs="宋体" w:hint="eastAsia"/>
                <w:color w:val="000000"/>
                <w:sz w:val="28"/>
                <w:szCs w:val="28"/>
              </w:rPr>
              <w:t>宿州职业技术学院官网</w:t>
            </w:r>
          </w:p>
        </w:tc>
      </w:tr>
      <w:tr w:rsidR="00143270" w:rsidRPr="00F61631" w:rsidTr="00BB7CEA">
        <w:trPr>
          <w:trHeight w:val="715"/>
          <w:jc w:val="center"/>
        </w:trPr>
        <w:tc>
          <w:tcPr>
            <w:tcW w:w="977" w:type="pct"/>
            <w:vMerge/>
            <w:vAlign w:val="center"/>
          </w:tcPr>
          <w:p w:rsidR="00143270" w:rsidRPr="00F61631" w:rsidRDefault="00143270" w:rsidP="00F61631">
            <w:pPr>
              <w:jc w:val="center"/>
              <w:rPr>
                <w:rFonts w:ascii="宋体" w:eastAsia="宋体" w:hAnsi="宋体" w:cs="宋体"/>
                <w:color w:val="000000"/>
                <w:sz w:val="28"/>
                <w:szCs w:val="28"/>
              </w:rPr>
            </w:pPr>
          </w:p>
        </w:tc>
        <w:tc>
          <w:tcPr>
            <w:tcW w:w="4022" w:type="pct"/>
            <w:gridSpan w:val="8"/>
            <w:vAlign w:val="center"/>
          </w:tcPr>
          <w:p w:rsidR="00143270" w:rsidRPr="00F61631" w:rsidRDefault="00F61631" w:rsidP="00F61631">
            <w:pPr>
              <w:pStyle w:val="a6"/>
              <w:ind w:firstLineChars="0" w:firstLine="0"/>
              <w:rPr>
                <w:rFonts w:ascii="宋体" w:hAnsi="宋体" w:cs="宋体"/>
                <w:color w:val="000000"/>
                <w:sz w:val="28"/>
                <w:szCs w:val="28"/>
              </w:rPr>
            </w:pPr>
            <w:r w:rsidRPr="00F61631">
              <w:rPr>
                <w:rFonts w:ascii="MS Mincho" w:eastAsia="MS Mincho" w:hAnsi="MS Mincho" w:cs="MS Mincho" w:hint="eastAsia"/>
                <w:color w:val="000000"/>
                <w:sz w:val="28"/>
                <w:szCs w:val="28"/>
              </w:rPr>
              <w:t>□</w:t>
            </w:r>
            <w:r w:rsidR="00143270" w:rsidRPr="00F61631">
              <w:rPr>
                <w:rFonts w:ascii="宋体" w:hAnsi="宋体" w:cs="宋体" w:hint="eastAsia"/>
                <w:color w:val="000000"/>
                <w:sz w:val="28"/>
                <w:szCs w:val="28"/>
              </w:rPr>
              <w:t>宿州职业技术学院官方微信公众号</w:t>
            </w:r>
          </w:p>
        </w:tc>
      </w:tr>
      <w:tr w:rsidR="00143270" w:rsidRPr="00F61631" w:rsidTr="00BB7CEA">
        <w:trPr>
          <w:trHeight w:val="715"/>
          <w:jc w:val="center"/>
        </w:trPr>
        <w:tc>
          <w:tcPr>
            <w:tcW w:w="977" w:type="pct"/>
            <w:vMerge/>
            <w:vAlign w:val="center"/>
          </w:tcPr>
          <w:p w:rsidR="00143270" w:rsidRPr="00F61631" w:rsidRDefault="00143270" w:rsidP="00F61631">
            <w:pPr>
              <w:jc w:val="center"/>
              <w:rPr>
                <w:rFonts w:ascii="宋体" w:eastAsia="宋体" w:hAnsi="宋体" w:cs="宋体"/>
                <w:color w:val="000000"/>
                <w:sz w:val="28"/>
                <w:szCs w:val="28"/>
              </w:rPr>
            </w:pPr>
          </w:p>
        </w:tc>
        <w:tc>
          <w:tcPr>
            <w:tcW w:w="4022" w:type="pct"/>
            <w:gridSpan w:val="8"/>
            <w:vAlign w:val="center"/>
          </w:tcPr>
          <w:p w:rsidR="00143270" w:rsidRPr="00F61631" w:rsidRDefault="00F61631" w:rsidP="00F61631">
            <w:pPr>
              <w:pStyle w:val="a6"/>
              <w:ind w:firstLineChars="0" w:firstLine="0"/>
              <w:rPr>
                <w:rFonts w:ascii="MS Mincho" w:eastAsia="MS Mincho" w:hAnsi="MS Mincho" w:cs="MS Mincho"/>
                <w:color w:val="000000"/>
                <w:sz w:val="28"/>
                <w:szCs w:val="28"/>
              </w:rPr>
            </w:pPr>
            <w:r w:rsidRPr="00F61631">
              <w:rPr>
                <w:rFonts w:ascii="MS Mincho" w:eastAsia="MS Mincho" w:hAnsi="MS Mincho" w:cs="MS Mincho" w:hint="eastAsia"/>
                <w:color w:val="000000"/>
                <w:sz w:val="28"/>
                <w:szCs w:val="28"/>
              </w:rPr>
              <w:t>□</w:t>
            </w:r>
            <w:r w:rsidR="00143270" w:rsidRPr="00F61631">
              <w:rPr>
                <w:rFonts w:ascii="宋体" w:hAnsi="宋体" w:cs="宋体" w:hint="eastAsia"/>
                <w:color w:val="000000"/>
                <w:sz w:val="28"/>
                <w:szCs w:val="28"/>
              </w:rPr>
              <w:t>宿州职业技术学院官方微博</w:t>
            </w:r>
          </w:p>
        </w:tc>
      </w:tr>
      <w:tr w:rsidR="00F61631" w:rsidRPr="00F61631" w:rsidTr="00BB7CEA">
        <w:trPr>
          <w:trHeight w:val="715"/>
          <w:jc w:val="center"/>
        </w:trPr>
        <w:tc>
          <w:tcPr>
            <w:tcW w:w="977" w:type="pct"/>
            <w:vAlign w:val="center"/>
          </w:tcPr>
          <w:p w:rsidR="00F61631" w:rsidRPr="00F61631" w:rsidRDefault="00F61631"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平台栏目</w:t>
            </w:r>
          </w:p>
        </w:tc>
        <w:tc>
          <w:tcPr>
            <w:tcW w:w="4022" w:type="pct"/>
            <w:gridSpan w:val="8"/>
            <w:vAlign w:val="center"/>
          </w:tcPr>
          <w:p w:rsidR="00F61631" w:rsidRPr="00F61631" w:rsidRDefault="00F61631" w:rsidP="00F61631">
            <w:pPr>
              <w:pStyle w:val="a6"/>
              <w:ind w:firstLineChars="0" w:firstLine="0"/>
              <w:jc w:val="center"/>
              <w:rPr>
                <w:rFonts w:ascii="MS Mincho" w:eastAsia="MS Mincho" w:hAnsi="MS Mincho" w:cs="MS Mincho"/>
                <w:color w:val="000000"/>
                <w:sz w:val="28"/>
                <w:szCs w:val="28"/>
              </w:rPr>
            </w:pPr>
          </w:p>
        </w:tc>
      </w:tr>
      <w:tr w:rsidR="00BB7CEA" w:rsidRPr="00F61631" w:rsidTr="00BB7CEA">
        <w:trPr>
          <w:trHeight w:val="737"/>
          <w:jc w:val="center"/>
        </w:trPr>
        <w:tc>
          <w:tcPr>
            <w:tcW w:w="977" w:type="pct"/>
            <w:vAlign w:val="center"/>
          </w:tcPr>
          <w:p w:rsidR="00D76A54" w:rsidRPr="00F61631" w:rsidRDefault="00D76A54"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拟稿人</w:t>
            </w:r>
          </w:p>
        </w:tc>
        <w:tc>
          <w:tcPr>
            <w:tcW w:w="760" w:type="pct"/>
            <w:gridSpan w:val="2"/>
            <w:vAlign w:val="center"/>
          </w:tcPr>
          <w:p w:rsidR="00D76A54" w:rsidRPr="00F61631" w:rsidRDefault="00D76A54" w:rsidP="00F61631">
            <w:pPr>
              <w:jc w:val="center"/>
              <w:rPr>
                <w:rFonts w:ascii="宋体" w:eastAsia="宋体" w:hAnsi="宋体" w:cs="宋体"/>
                <w:color w:val="000000"/>
                <w:sz w:val="28"/>
                <w:szCs w:val="28"/>
              </w:rPr>
            </w:pPr>
            <w:bookmarkStart w:id="0" w:name="_GoBack"/>
            <w:bookmarkEnd w:id="0"/>
          </w:p>
        </w:tc>
        <w:tc>
          <w:tcPr>
            <w:tcW w:w="843" w:type="pct"/>
            <w:gridSpan w:val="2"/>
            <w:vAlign w:val="center"/>
          </w:tcPr>
          <w:p w:rsidR="00D76A54" w:rsidRPr="00F61631" w:rsidRDefault="00143270"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拟稿时间</w:t>
            </w:r>
          </w:p>
        </w:tc>
        <w:tc>
          <w:tcPr>
            <w:tcW w:w="760" w:type="pct"/>
            <w:vAlign w:val="center"/>
          </w:tcPr>
          <w:p w:rsidR="00D76A54" w:rsidRPr="00F61631" w:rsidRDefault="00D76A54" w:rsidP="00F61631">
            <w:pPr>
              <w:jc w:val="center"/>
              <w:rPr>
                <w:rFonts w:ascii="宋体" w:eastAsia="宋体" w:hAnsi="宋体" w:cs="宋体"/>
                <w:color w:val="000000"/>
                <w:sz w:val="28"/>
                <w:szCs w:val="28"/>
              </w:rPr>
            </w:pPr>
          </w:p>
        </w:tc>
        <w:tc>
          <w:tcPr>
            <w:tcW w:w="767" w:type="pct"/>
            <w:gridSpan w:val="2"/>
            <w:vAlign w:val="center"/>
          </w:tcPr>
          <w:p w:rsidR="00D76A54" w:rsidRPr="00F61631" w:rsidRDefault="00143270"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送稿时间</w:t>
            </w:r>
          </w:p>
        </w:tc>
        <w:tc>
          <w:tcPr>
            <w:tcW w:w="893" w:type="pct"/>
            <w:vAlign w:val="center"/>
          </w:tcPr>
          <w:p w:rsidR="00D76A54" w:rsidRPr="00F61631" w:rsidRDefault="00D76A54" w:rsidP="00F61631">
            <w:pPr>
              <w:jc w:val="center"/>
              <w:rPr>
                <w:rFonts w:ascii="宋体" w:eastAsia="宋体" w:hAnsi="宋体" w:cs="宋体"/>
                <w:color w:val="000000"/>
                <w:sz w:val="28"/>
                <w:szCs w:val="28"/>
              </w:rPr>
            </w:pPr>
          </w:p>
        </w:tc>
      </w:tr>
      <w:tr w:rsidR="00D76A54" w:rsidRPr="00F61631" w:rsidTr="00BB7CEA">
        <w:trPr>
          <w:trHeight w:val="801"/>
          <w:jc w:val="center"/>
        </w:trPr>
        <w:tc>
          <w:tcPr>
            <w:tcW w:w="4999" w:type="pct"/>
            <w:gridSpan w:val="9"/>
            <w:vAlign w:val="center"/>
          </w:tcPr>
          <w:p w:rsidR="00D76A54" w:rsidRPr="00F61631" w:rsidRDefault="00F61631" w:rsidP="00F61631">
            <w:pPr>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信息</w:t>
            </w:r>
            <w:r w:rsidR="00D76A54" w:rsidRPr="00F61631">
              <w:rPr>
                <w:rFonts w:ascii="宋体" w:eastAsia="宋体" w:hAnsi="宋体" w:cs="宋体" w:hint="eastAsia"/>
                <w:color w:val="000000"/>
                <w:sz w:val="28"/>
                <w:szCs w:val="28"/>
              </w:rPr>
              <w:t>内容</w:t>
            </w:r>
          </w:p>
        </w:tc>
      </w:tr>
      <w:tr w:rsidR="00D76A54" w:rsidRPr="00F61631" w:rsidTr="00BB7CEA">
        <w:trPr>
          <w:trHeight w:val="3910"/>
          <w:jc w:val="center"/>
        </w:trPr>
        <w:tc>
          <w:tcPr>
            <w:tcW w:w="4999" w:type="pct"/>
            <w:gridSpan w:val="9"/>
            <w:vAlign w:val="center"/>
          </w:tcPr>
          <w:p w:rsidR="00D76A54" w:rsidRPr="00F61631" w:rsidRDefault="00F61631" w:rsidP="00F61631">
            <w:pPr>
              <w:spacing w:line="340" w:lineRule="exact"/>
              <w:jc w:val="center"/>
              <w:rPr>
                <w:rFonts w:ascii="宋体" w:eastAsia="宋体" w:hAnsi="宋体" w:cs="宋体"/>
                <w:color w:val="000000"/>
                <w:sz w:val="28"/>
                <w:szCs w:val="28"/>
              </w:rPr>
            </w:pPr>
            <w:r w:rsidRPr="00F61631">
              <w:rPr>
                <w:rFonts w:ascii="宋体" w:eastAsia="宋体" w:hAnsi="宋体" w:cs="宋体" w:hint="eastAsia"/>
                <w:color w:val="000000"/>
                <w:sz w:val="28"/>
                <w:szCs w:val="28"/>
              </w:rPr>
              <w:t>（内容可附后）</w:t>
            </w:r>
          </w:p>
        </w:tc>
      </w:tr>
      <w:tr w:rsidR="00F61631" w:rsidRPr="00F61631" w:rsidTr="00BB7CEA">
        <w:trPr>
          <w:trHeight w:val="801"/>
          <w:jc w:val="center"/>
        </w:trPr>
        <w:tc>
          <w:tcPr>
            <w:tcW w:w="1229" w:type="pct"/>
            <w:gridSpan w:val="2"/>
            <w:vAlign w:val="center"/>
          </w:tcPr>
          <w:p w:rsidR="00F61631" w:rsidRPr="00F61631" w:rsidRDefault="00F61631" w:rsidP="00F61631">
            <w:pPr>
              <w:jc w:val="center"/>
              <w:rPr>
                <w:rFonts w:ascii="宋体" w:eastAsia="宋体" w:hAnsi="宋体"/>
                <w:sz w:val="28"/>
                <w:szCs w:val="28"/>
              </w:rPr>
            </w:pPr>
            <w:r w:rsidRPr="00F61631">
              <w:rPr>
                <w:rFonts w:ascii="宋体" w:eastAsia="宋体" w:hAnsi="宋体" w:cs="宋体" w:hint="eastAsia"/>
                <w:sz w:val="28"/>
                <w:szCs w:val="28"/>
              </w:rPr>
              <w:t>初审人意见</w:t>
            </w:r>
          </w:p>
        </w:tc>
        <w:tc>
          <w:tcPr>
            <w:tcW w:w="1119" w:type="pct"/>
            <w:gridSpan w:val="2"/>
            <w:tcBorders>
              <w:right w:val="single" w:sz="4" w:space="0" w:color="auto"/>
            </w:tcBorders>
            <w:vAlign w:val="center"/>
          </w:tcPr>
          <w:p w:rsidR="00F61631" w:rsidRPr="00F61631" w:rsidRDefault="00F61631" w:rsidP="00F61631">
            <w:pPr>
              <w:jc w:val="center"/>
              <w:rPr>
                <w:sz w:val="28"/>
                <w:szCs w:val="28"/>
              </w:rPr>
            </w:pPr>
          </w:p>
        </w:tc>
        <w:tc>
          <w:tcPr>
            <w:tcW w:w="1372" w:type="pct"/>
            <w:gridSpan w:val="3"/>
            <w:tcBorders>
              <w:left w:val="single" w:sz="4" w:space="0" w:color="auto"/>
              <w:right w:val="single" w:sz="4" w:space="0" w:color="auto"/>
            </w:tcBorders>
            <w:vAlign w:val="center"/>
          </w:tcPr>
          <w:p w:rsidR="00F61631" w:rsidRPr="00F61631" w:rsidRDefault="00F61631" w:rsidP="00F61631">
            <w:pPr>
              <w:jc w:val="center"/>
              <w:rPr>
                <w:sz w:val="28"/>
                <w:szCs w:val="28"/>
              </w:rPr>
            </w:pPr>
            <w:r w:rsidRPr="00F61631">
              <w:rPr>
                <w:rFonts w:ascii="宋体" w:eastAsia="宋体" w:hAnsi="宋体" w:cs="宋体" w:hint="eastAsia"/>
                <w:sz w:val="28"/>
                <w:szCs w:val="28"/>
              </w:rPr>
              <w:t>分管部门审核意见</w:t>
            </w:r>
          </w:p>
        </w:tc>
        <w:tc>
          <w:tcPr>
            <w:tcW w:w="1278" w:type="pct"/>
            <w:gridSpan w:val="2"/>
            <w:tcBorders>
              <w:left w:val="single" w:sz="4" w:space="0" w:color="auto"/>
            </w:tcBorders>
            <w:vAlign w:val="center"/>
          </w:tcPr>
          <w:p w:rsidR="00F61631" w:rsidRPr="00F61631" w:rsidRDefault="00F61631" w:rsidP="00F61631">
            <w:pPr>
              <w:jc w:val="center"/>
              <w:rPr>
                <w:sz w:val="28"/>
                <w:szCs w:val="28"/>
              </w:rPr>
            </w:pPr>
          </w:p>
        </w:tc>
      </w:tr>
      <w:tr w:rsidR="00F61631" w:rsidRPr="00F61631" w:rsidTr="00BB7CEA">
        <w:trPr>
          <w:trHeight w:val="787"/>
          <w:jc w:val="center"/>
        </w:trPr>
        <w:tc>
          <w:tcPr>
            <w:tcW w:w="1229" w:type="pct"/>
            <w:gridSpan w:val="2"/>
            <w:vAlign w:val="center"/>
          </w:tcPr>
          <w:p w:rsidR="00F61631" w:rsidRPr="00F61631" w:rsidRDefault="00F61631" w:rsidP="00F61631">
            <w:pPr>
              <w:jc w:val="center"/>
              <w:rPr>
                <w:rFonts w:ascii="宋体" w:eastAsia="宋体" w:hAnsi="宋体"/>
                <w:sz w:val="28"/>
                <w:szCs w:val="28"/>
              </w:rPr>
            </w:pPr>
            <w:r w:rsidRPr="00F61631">
              <w:rPr>
                <w:rFonts w:ascii="宋体" w:eastAsia="宋体" w:hAnsi="宋体" w:cs="宋体" w:hint="eastAsia"/>
                <w:sz w:val="28"/>
                <w:szCs w:val="28"/>
              </w:rPr>
              <w:t>分管领导意见</w:t>
            </w:r>
          </w:p>
        </w:tc>
        <w:tc>
          <w:tcPr>
            <w:tcW w:w="3769" w:type="pct"/>
            <w:gridSpan w:val="7"/>
            <w:vAlign w:val="center"/>
          </w:tcPr>
          <w:p w:rsidR="00F61631" w:rsidRPr="00F61631" w:rsidRDefault="00F61631" w:rsidP="00F61631">
            <w:pPr>
              <w:jc w:val="center"/>
              <w:rPr>
                <w:sz w:val="28"/>
                <w:szCs w:val="28"/>
              </w:rPr>
            </w:pPr>
          </w:p>
        </w:tc>
      </w:tr>
      <w:tr w:rsidR="00F61631" w:rsidRPr="00F61631" w:rsidTr="00BB7CEA">
        <w:trPr>
          <w:trHeight w:val="809"/>
          <w:jc w:val="center"/>
        </w:trPr>
        <w:tc>
          <w:tcPr>
            <w:tcW w:w="1229" w:type="pct"/>
            <w:gridSpan w:val="2"/>
            <w:vAlign w:val="center"/>
          </w:tcPr>
          <w:p w:rsidR="00F61631" w:rsidRPr="00F61631" w:rsidRDefault="00F61631" w:rsidP="00F61631">
            <w:pPr>
              <w:jc w:val="center"/>
              <w:rPr>
                <w:rFonts w:ascii="宋体" w:eastAsia="宋体" w:hAnsi="宋体"/>
                <w:sz w:val="28"/>
                <w:szCs w:val="28"/>
              </w:rPr>
            </w:pPr>
            <w:r w:rsidRPr="00F61631">
              <w:rPr>
                <w:rFonts w:ascii="宋体" w:eastAsia="宋体" w:hAnsi="宋体" w:cs="宋体" w:hint="eastAsia"/>
                <w:sz w:val="28"/>
                <w:szCs w:val="28"/>
              </w:rPr>
              <w:t>学院主要领导</w:t>
            </w:r>
          </w:p>
        </w:tc>
        <w:tc>
          <w:tcPr>
            <w:tcW w:w="3769" w:type="pct"/>
            <w:gridSpan w:val="7"/>
            <w:vAlign w:val="center"/>
          </w:tcPr>
          <w:p w:rsidR="00F61631" w:rsidRPr="00F61631" w:rsidRDefault="00F61631" w:rsidP="00F61631">
            <w:pPr>
              <w:jc w:val="center"/>
              <w:rPr>
                <w:sz w:val="28"/>
                <w:szCs w:val="28"/>
              </w:rPr>
            </w:pPr>
          </w:p>
        </w:tc>
      </w:tr>
    </w:tbl>
    <w:p w:rsidR="00DE1C8E" w:rsidRPr="00DE1C8E" w:rsidRDefault="00DE1C8E" w:rsidP="00F61631">
      <w:pPr>
        <w:jc w:val="left"/>
        <w:rPr>
          <w:rFonts w:asciiTheme="minorEastAsia" w:hAnsiTheme="minorEastAsia"/>
          <w:sz w:val="28"/>
          <w:szCs w:val="28"/>
        </w:rPr>
      </w:pPr>
    </w:p>
    <w:sectPr w:rsidR="00DE1C8E" w:rsidRPr="00DE1C8E" w:rsidSect="00546AC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FA" w:rsidRDefault="00DA48FA" w:rsidP="00DE1C8E">
      <w:r>
        <w:separator/>
      </w:r>
    </w:p>
  </w:endnote>
  <w:endnote w:type="continuationSeparator" w:id="0">
    <w:p w:rsidR="00DA48FA" w:rsidRDefault="00DA48FA" w:rsidP="00DE1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FA" w:rsidRDefault="00DA48FA" w:rsidP="00DE1C8E">
      <w:r>
        <w:separator/>
      </w:r>
    </w:p>
  </w:footnote>
  <w:footnote w:type="continuationSeparator" w:id="0">
    <w:p w:rsidR="00DA48FA" w:rsidRDefault="00DA48FA" w:rsidP="00DE1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47DA"/>
    <w:multiLevelType w:val="hybridMultilevel"/>
    <w:tmpl w:val="C12C3DBE"/>
    <w:lvl w:ilvl="0" w:tplc="6700F1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82292C"/>
    <w:multiLevelType w:val="hybridMultilevel"/>
    <w:tmpl w:val="44A618DE"/>
    <w:lvl w:ilvl="0" w:tplc="702825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1D7E3F"/>
    <w:multiLevelType w:val="hybridMultilevel"/>
    <w:tmpl w:val="FC30881E"/>
    <w:lvl w:ilvl="0" w:tplc="080291C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41646A9"/>
    <w:multiLevelType w:val="hybridMultilevel"/>
    <w:tmpl w:val="A3EAF79E"/>
    <w:lvl w:ilvl="0" w:tplc="43906E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C8E"/>
    <w:rsid w:val="00003586"/>
    <w:rsid w:val="000146EA"/>
    <w:rsid w:val="00056F72"/>
    <w:rsid w:val="0007067E"/>
    <w:rsid w:val="000C322F"/>
    <w:rsid w:val="001151A1"/>
    <w:rsid w:val="00143270"/>
    <w:rsid w:val="00190661"/>
    <w:rsid w:val="00244E9A"/>
    <w:rsid w:val="00277F27"/>
    <w:rsid w:val="002B4B05"/>
    <w:rsid w:val="002E3082"/>
    <w:rsid w:val="002E3094"/>
    <w:rsid w:val="002F67EC"/>
    <w:rsid w:val="00470969"/>
    <w:rsid w:val="004E0DAC"/>
    <w:rsid w:val="00507DE4"/>
    <w:rsid w:val="0052109E"/>
    <w:rsid w:val="00535D71"/>
    <w:rsid w:val="00546AC9"/>
    <w:rsid w:val="00564937"/>
    <w:rsid w:val="005D7217"/>
    <w:rsid w:val="00646A0E"/>
    <w:rsid w:val="00662D60"/>
    <w:rsid w:val="006F1C8B"/>
    <w:rsid w:val="007444AD"/>
    <w:rsid w:val="00762FC1"/>
    <w:rsid w:val="007A7C8A"/>
    <w:rsid w:val="007C698A"/>
    <w:rsid w:val="007D70BF"/>
    <w:rsid w:val="00862EC2"/>
    <w:rsid w:val="00876B99"/>
    <w:rsid w:val="008C4932"/>
    <w:rsid w:val="008E004C"/>
    <w:rsid w:val="00934712"/>
    <w:rsid w:val="00990030"/>
    <w:rsid w:val="00A263FA"/>
    <w:rsid w:val="00B078EF"/>
    <w:rsid w:val="00BB7CEA"/>
    <w:rsid w:val="00C0554A"/>
    <w:rsid w:val="00C70CF6"/>
    <w:rsid w:val="00CB3D23"/>
    <w:rsid w:val="00CC5E95"/>
    <w:rsid w:val="00CE6F87"/>
    <w:rsid w:val="00D374A3"/>
    <w:rsid w:val="00D76A54"/>
    <w:rsid w:val="00D9440C"/>
    <w:rsid w:val="00DA3284"/>
    <w:rsid w:val="00DA48FA"/>
    <w:rsid w:val="00DE1C8E"/>
    <w:rsid w:val="00E2044D"/>
    <w:rsid w:val="00E72D53"/>
    <w:rsid w:val="00F61631"/>
    <w:rsid w:val="00F6743A"/>
    <w:rsid w:val="00F8133D"/>
    <w:rsid w:val="00F91DFC"/>
    <w:rsid w:val="00FC4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04C"/>
    <w:pPr>
      <w:widowControl w:val="0"/>
      <w:jc w:val="both"/>
    </w:pPr>
  </w:style>
  <w:style w:type="paragraph" w:styleId="1">
    <w:name w:val="heading 1"/>
    <w:basedOn w:val="a"/>
    <w:link w:val="1Char"/>
    <w:uiPriority w:val="9"/>
    <w:qFormat/>
    <w:rsid w:val="00CE6F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C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C8E"/>
    <w:rPr>
      <w:sz w:val="18"/>
      <w:szCs w:val="18"/>
    </w:rPr>
  </w:style>
  <w:style w:type="paragraph" w:styleId="a4">
    <w:name w:val="footer"/>
    <w:basedOn w:val="a"/>
    <w:link w:val="Char0"/>
    <w:uiPriority w:val="99"/>
    <w:semiHidden/>
    <w:unhideWhenUsed/>
    <w:rsid w:val="00DE1C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1C8E"/>
    <w:rPr>
      <w:sz w:val="18"/>
      <w:szCs w:val="18"/>
    </w:rPr>
  </w:style>
  <w:style w:type="paragraph" w:styleId="a5">
    <w:name w:val="Date"/>
    <w:basedOn w:val="a"/>
    <w:next w:val="a"/>
    <w:link w:val="Char1"/>
    <w:uiPriority w:val="99"/>
    <w:semiHidden/>
    <w:unhideWhenUsed/>
    <w:rsid w:val="00DE1C8E"/>
    <w:pPr>
      <w:ind w:leftChars="2500" w:left="100"/>
    </w:pPr>
  </w:style>
  <w:style w:type="character" w:customStyle="1" w:styleId="Char1">
    <w:name w:val="日期 Char"/>
    <w:basedOn w:val="a0"/>
    <w:link w:val="a5"/>
    <w:uiPriority w:val="99"/>
    <w:semiHidden/>
    <w:rsid w:val="00DE1C8E"/>
  </w:style>
  <w:style w:type="paragraph" w:styleId="a6">
    <w:name w:val="List Paragraph"/>
    <w:basedOn w:val="a"/>
    <w:uiPriority w:val="99"/>
    <w:qFormat/>
    <w:rsid w:val="00D76A54"/>
    <w:pPr>
      <w:ind w:firstLineChars="200" w:firstLine="420"/>
    </w:pPr>
    <w:rPr>
      <w:rFonts w:ascii="Calibri" w:eastAsia="宋体" w:hAnsi="Calibri" w:cs="Calibri"/>
      <w:szCs w:val="21"/>
    </w:rPr>
  </w:style>
  <w:style w:type="character" w:styleId="a7">
    <w:name w:val="Strong"/>
    <w:basedOn w:val="a0"/>
    <w:uiPriority w:val="22"/>
    <w:qFormat/>
    <w:rsid w:val="00F6743A"/>
    <w:rPr>
      <w:b/>
      <w:bCs/>
    </w:rPr>
  </w:style>
  <w:style w:type="paragraph" w:styleId="a8">
    <w:name w:val="Normal (Web)"/>
    <w:basedOn w:val="a"/>
    <w:uiPriority w:val="99"/>
    <w:semiHidden/>
    <w:unhideWhenUsed/>
    <w:rsid w:val="00F6743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CE6F8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98793140">
      <w:bodyDiv w:val="1"/>
      <w:marLeft w:val="0"/>
      <w:marRight w:val="0"/>
      <w:marTop w:val="0"/>
      <w:marBottom w:val="0"/>
      <w:divBdr>
        <w:top w:val="none" w:sz="0" w:space="0" w:color="auto"/>
        <w:left w:val="none" w:sz="0" w:space="0" w:color="auto"/>
        <w:bottom w:val="none" w:sz="0" w:space="0" w:color="auto"/>
        <w:right w:val="none" w:sz="0" w:space="0" w:color="auto"/>
      </w:divBdr>
      <w:divsChild>
        <w:div w:id="1204059263">
          <w:marLeft w:val="0"/>
          <w:marRight w:val="0"/>
          <w:marTop w:val="0"/>
          <w:marBottom w:val="0"/>
          <w:divBdr>
            <w:top w:val="none" w:sz="0" w:space="0" w:color="auto"/>
            <w:left w:val="none" w:sz="0" w:space="0" w:color="auto"/>
            <w:bottom w:val="none" w:sz="0" w:space="0" w:color="auto"/>
            <w:right w:val="none" w:sz="0" w:space="0" w:color="auto"/>
          </w:divBdr>
          <w:divsChild>
            <w:div w:id="544222643">
              <w:marLeft w:val="0"/>
              <w:marRight w:val="0"/>
              <w:marTop w:val="0"/>
              <w:marBottom w:val="0"/>
              <w:divBdr>
                <w:top w:val="none" w:sz="0" w:space="0" w:color="auto"/>
                <w:left w:val="none" w:sz="0" w:space="0" w:color="auto"/>
                <w:bottom w:val="none" w:sz="0" w:space="0" w:color="auto"/>
                <w:right w:val="none" w:sz="0" w:space="0" w:color="auto"/>
              </w:divBdr>
              <w:divsChild>
                <w:div w:id="1300694908">
                  <w:marLeft w:val="225"/>
                  <w:marRight w:val="225"/>
                  <w:marTop w:val="225"/>
                  <w:marBottom w:val="225"/>
                  <w:divBdr>
                    <w:top w:val="none" w:sz="0" w:space="0" w:color="auto"/>
                    <w:left w:val="none" w:sz="0" w:space="0" w:color="auto"/>
                    <w:bottom w:val="none" w:sz="0" w:space="0" w:color="auto"/>
                    <w:right w:val="none" w:sz="0" w:space="0" w:color="auto"/>
                  </w:divBdr>
                  <w:divsChild>
                    <w:div w:id="67117801">
                      <w:marLeft w:val="0"/>
                      <w:marRight w:val="0"/>
                      <w:marTop w:val="0"/>
                      <w:marBottom w:val="0"/>
                      <w:divBdr>
                        <w:top w:val="none" w:sz="0" w:space="0" w:color="auto"/>
                        <w:left w:val="none" w:sz="0" w:space="0" w:color="auto"/>
                        <w:bottom w:val="none" w:sz="0" w:space="0" w:color="auto"/>
                        <w:right w:val="none" w:sz="0" w:space="0" w:color="auto"/>
                      </w:divBdr>
                      <w:divsChild>
                        <w:div w:id="876242094">
                          <w:marLeft w:val="0"/>
                          <w:marRight w:val="0"/>
                          <w:marTop w:val="0"/>
                          <w:marBottom w:val="0"/>
                          <w:divBdr>
                            <w:top w:val="none" w:sz="0" w:space="0" w:color="auto"/>
                            <w:left w:val="none" w:sz="0" w:space="0" w:color="auto"/>
                            <w:bottom w:val="none" w:sz="0" w:space="0" w:color="auto"/>
                            <w:right w:val="none" w:sz="0" w:space="0" w:color="auto"/>
                          </w:divBdr>
                          <w:divsChild>
                            <w:div w:id="669526597">
                              <w:marLeft w:val="0"/>
                              <w:marRight w:val="0"/>
                              <w:marTop w:val="0"/>
                              <w:marBottom w:val="0"/>
                              <w:divBdr>
                                <w:top w:val="none" w:sz="0" w:space="0" w:color="auto"/>
                                <w:left w:val="none" w:sz="0" w:space="0" w:color="auto"/>
                                <w:bottom w:val="none" w:sz="0" w:space="0" w:color="auto"/>
                                <w:right w:val="none" w:sz="0" w:space="0" w:color="auto"/>
                              </w:divBdr>
                              <w:divsChild>
                                <w:div w:id="4598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808">
      <w:bodyDiv w:val="1"/>
      <w:marLeft w:val="0"/>
      <w:marRight w:val="0"/>
      <w:marTop w:val="0"/>
      <w:marBottom w:val="0"/>
      <w:divBdr>
        <w:top w:val="none" w:sz="0" w:space="0" w:color="auto"/>
        <w:left w:val="none" w:sz="0" w:space="0" w:color="auto"/>
        <w:bottom w:val="none" w:sz="0" w:space="0" w:color="auto"/>
        <w:right w:val="none" w:sz="0" w:space="0" w:color="auto"/>
      </w:divBdr>
      <w:divsChild>
        <w:div w:id="1853106592">
          <w:marLeft w:val="0"/>
          <w:marRight w:val="0"/>
          <w:marTop w:val="0"/>
          <w:marBottom w:val="0"/>
          <w:divBdr>
            <w:top w:val="none" w:sz="0" w:space="0" w:color="auto"/>
            <w:left w:val="none" w:sz="0" w:space="0" w:color="auto"/>
            <w:bottom w:val="none" w:sz="0" w:space="0" w:color="auto"/>
            <w:right w:val="none" w:sz="0" w:space="0" w:color="auto"/>
          </w:divBdr>
          <w:divsChild>
            <w:div w:id="1335062665">
              <w:marLeft w:val="0"/>
              <w:marRight w:val="0"/>
              <w:marTop w:val="0"/>
              <w:marBottom w:val="0"/>
              <w:divBdr>
                <w:top w:val="none" w:sz="0" w:space="0" w:color="auto"/>
                <w:left w:val="none" w:sz="0" w:space="0" w:color="auto"/>
                <w:bottom w:val="none" w:sz="0" w:space="0" w:color="auto"/>
                <w:right w:val="none" w:sz="0" w:space="0" w:color="auto"/>
              </w:divBdr>
              <w:divsChild>
                <w:div w:id="655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D0121E-1A03-4F83-8384-52ABDF65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小样</dc:creator>
  <cp:lastModifiedBy>Administrator</cp:lastModifiedBy>
  <cp:revision>5</cp:revision>
  <cp:lastPrinted>2020-05-20T02:25:00Z</cp:lastPrinted>
  <dcterms:created xsi:type="dcterms:W3CDTF">2020-05-20T02:27:00Z</dcterms:created>
  <dcterms:modified xsi:type="dcterms:W3CDTF">2020-05-20T04:21:00Z</dcterms:modified>
</cp:coreProperties>
</file>