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E0" w:rsidRPr="008E41E0" w:rsidRDefault="008E41E0" w:rsidP="008E41E0">
      <w:r w:rsidRPr="008E41E0">
        <w:rPr>
          <w:rFonts w:hint="eastAsia"/>
        </w:rPr>
        <w:t>201</w:t>
      </w:r>
      <w:r w:rsidRPr="008E41E0">
        <w:t>9</w:t>
      </w:r>
      <w:r w:rsidRPr="008E41E0">
        <w:rPr>
          <w:rFonts w:hint="eastAsia"/>
        </w:rPr>
        <w:t>年分类考试招生财经商贸大类专业职业技能测试考核纲要</w:t>
      </w:r>
    </w:p>
    <w:p w:rsidR="008E41E0" w:rsidRPr="008E41E0" w:rsidRDefault="008E41E0" w:rsidP="008E41E0">
      <w:r w:rsidRPr="008E41E0">
        <w:rPr>
          <w:rFonts w:hint="eastAsia"/>
        </w:rPr>
        <w:t>本测试考核纲要依据教育部中等职业学校专业教学标准（试行）或中等职业学校专业教学指导方案，侧重考核考生进入高等职业院校继续学习应具备的专业基础技能和基本职业素质。</w:t>
      </w:r>
    </w:p>
    <w:p w:rsidR="008E41E0" w:rsidRPr="008E41E0" w:rsidRDefault="008E41E0" w:rsidP="008E41E0">
      <w:r w:rsidRPr="008E41E0">
        <w:rPr>
          <w:rFonts w:hint="eastAsia"/>
        </w:rPr>
        <w:t>一、考试对象</w:t>
      </w:r>
    </w:p>
    <w:p w:rsidR="008E41E0" w:rsidRPr="008E41E0" w:rsidRDefault="008E41E0" w:rsidP="008E41E0">
      <w:r w:rsidRPr="008E41E0">
        <w:rPr>
          <w:rFonts w:hint="eastAsia"/>
        </w:rPr>
        <w:t>参加</w:t>
      </w:r>
      <w:r w:rsidRPr="008E41E0">
        <w:rPr>
          <w:rFonts w:hint="eastAsia"/>
        </w:rPr>
        <w:t>201</w:t>
      </w:r>
      <w:r w:rsidR="009A195B">
        <w:t>9</w:t>
      </w:r>
      <w:bookmarkStart w:id="0" w:name="_GoBack"/>
      <w:bookmarkEnd w:id="0"/>
      <w:r w:rsidRPr="008E41E0">
        <w:rPr>
          <w:rFonts w:hint="eastAsia"/>
        </w:rPr>
        <w:t>年安徽省高职院校分类考试招生文化素质测试且成绩达线，报考我</w:t>
      </w:r>
      <w:r>
        <w:rPr>
          <w:rFonts w:hint="eastAsia"/>
        </w:rPr>
        <w:t>院</w:t>
      </w:r>
      <w:r>
        <w:t>电子商务、市场营销、物流管理、会计、酒店管理</w:t>
      </w:r>
      <w:r w:rsidRPr="008E41E0">
        <w:rPr>
          <w:rFonts w:hint="eastAsia"/>
        </w:rPr>
        <w:t>专业的应历届中职（含技工学校、职业高中）毕业生。</w:t>
      </w:r>
    </w:p>
    <w:p w:rsidR="008E41E0" w:rsidRPr="008E41E0" w:rsidRDefault="008E41E0" w:rsidP="008E41E0">
      <w:r w:rsidRPr="008E41E0">
        <w:rPr>
          <w:rFonts w:hint="eastAsia"/>
        </w:rPr>
        <w:t>二、考试形式</w:t>
      </w:r>
    </w:p>
    <w:p w:rsidR="008E41E0" w:rsidRPr="008E41E0" w:rsidRDefault="008E41E0" w:rsidP="008E41E0">
      <w:r w:rsidRPr="008E41E0">
        <w:rPr>
          <w:rFonts w:hint="eastAsia"/>
        </w:rPr>
        <w:t>笔试（闭卷）</w:t>
      </w:r>
    </w:p>
    <w:p w:rsidR="008E41E0" w:rsidRPr="008E41E0" w:rsidRDefault="008E41E0" w:rsidP="008E41E0">
      <w:r w:rsidRPr="008E41E0">
        <w:rPr>
          <w:rFonts w:hint="eastAsia"/>
        </w:rPr>
        <w:t>三、考试时间及分值</w:t>
      </w:r>
    </w:p>
    <w:p w:rsidR="008E41E0" w:rsidRPr="008E41E0" w:rsidRDefault="008E41E0" w:rsidP="008E41E0">
      <w:r w:rsidRPr="008E41E0">
        <w:rPr>
          <w:rFonts w:hint="eastAsia"/>
        </w:rPr>
        <w:t>考试时间为</w:t>
      </w:r>
      <w:r w:rsidRPr="008E41E0">
        <w:rPr>
          <w:rFonts w:hint="eastAsia"/>
        </w:rPr>
        <w:t>120</w:t>
      </w:r>
      <w:r w:rsidRPr="008E41E0">
        <w:rPr>
          <w:rFonts w:hint="eastAsia"/>
        </w:rPr>
        <w:t>分钟，试卷满分</w:t>
      </w:r>
      <w:r>
        <w:t>200</w:t>
      </w:r>
      <w:r w:rsidRPr="008E41E0">
        <w:rPr>
          <w:rFonts w:hint="eastAsia"/>
        </w:rPr>
        <w:t>分。</w:t>
      </w:r>
    </w:p>
    <w:p w:rsidR="008E41E0" w:rsidRPr="008E41E0" w:rsidRDefault="008E41E0" w:rsidP="008E41E0">
      <w:r w:rsidRPr="008E41E0">
        <w:rPr>
          <w:rFonts w:hint="eastAsia"/>
        </w:rPr>
        <w:t>四、考试题型</w:t>
      </w:r>
    </w:p>
    <w:p w:rsidR="008E41E0" w:rsidRPr="008E41E0" w:rsidRDefault="008E41E0" w:rsidP="008E41E0">
      <w:r w:rsidRPr="008E41E0">
        <w:rPr>
          <w:rFonts w:hint="eastAsia"/>
        </w:rPr>
        <w:t>考试题型分为单项选择题、判断题、简答题。</w:t>
      </w:r>
    </w:p>
    <w:p w:rsidR="008E41E0" w:rsidRPr="008E41E0" w:rsidRDefault="008E41E0" w:rsidP="008E41E0">
      <w:r w:rsidRPr="008E41E0">
        <w:rPr>
          <w:rFonts w:hint="eastAsia"/>
        </w:rPr>
        <w:t>五、考核内容</w:t>
      </w:r>
    </w:p>
    <w:p w:rsidR="008E41E0" w:rsidRDefault="008E41E0" w:rsidP="008E41E0">
      <w:r w:rsidRPr="008E41E0">
        <w:rPr>
          <w:rFonts w:hint="eastAsia"/>
        </w:rPr>
        <w:t>考核内容包括专业基础技能和基本职业素质两个部分</w:t>
      </w:r>
      <w:r>
        <w:rPr>
          <w:rFonts w:hint="eastAsia"/>
        </w:rPr>
        <w:t>。</w:t>
      </w:r>
    </w:p>
    <w:p w:rsidR="008E41E0" w:rsidRPr="008E41E0" w:rsidRDefault="008E41E0" w:rsidP="008E41E0">
      <w:r w:rsidRPr="008E41E0">
        <w:rPr>
          <w:rFonts w:hint="eastAsia"/>
        </w:rPr>
        <w:t>六、考核要求</w:t>
      </w:r>
    </w:p>
    <w:p w:rsidR="008E41E0" w:rsidRPr="008E41E0" w:rsidRDefault="008E41E0" w:rsidP="008E41E0">
      <w:r w:rsidRPr="008E41E0">
        <w:rPr>
          <w:rFonts w:hint="eastAsia"/>
        </w:rPr>
        <w:t>（一）技能要求</w:t>
      </w:r>
    </w:p>
    <w:p w:rsidR="008E41E0" w:rsidRPr="008E41E0" w:rsidRDefault="008E41E0" w:rsidP="008E41E0">
      <w:r w:rsidRPr="008E41E0">
        <w:rPr>
          <w:rFonts w:hint="eastAsia"/>
        </w:rPr>
        <w:t>（</w:t>
      </w:r>
      <w:r w:rsidRPr="008E41E0">
        <w:t>1</w:t>
      </w:r>
      <w:r w:rsidRPr="008E41E0">
        <w:rPr>
          <w:rFonts w:hint="eastAsia"/>
        </w:rPr>
        <w:t>）商务礼仪知识与技能</w:t>
      </w:r>
    </w:p>
    <w:p w:rsidR="008E41E0" w:rsidRPr="008E41E0" w:rsidRDefault="008E41E0" w:rsidP="008E41E0">
      <w:r w:rsidRPr="008E41E0">
        <w:rPr>
          <w:rFonts w:hint="eastAsia"/>
        </w:rPr>
        <w:t>掌握仪容仪态礼仪与技能、服饰穿戴礼仪与技能、谈吐交谈礼仪与技能、电话通讯礼仪与技能、迎宾送客礼仪与技能。</w:t>
      </w:r>
    </w:p>
    <w:p w:rsidR="008E41E0" w:rsidRPr="008E41E0" w:rsidRDefault="008E41E0" w:rsidP="008E41E0">
      <w:r w:rsidRPr="008E41E0">
        <w:rPr>
          <w:rFonts w:hint="eastAsia"/>
        </w:rPr>
        <w:t>（</w:t>
      </w:r>
      <w:r w:rsidRPr="008E41E0">
        <w:t>2</w:t>
      </w:r>
      <w:r w:rsidRPr="008E41E0">
        <w:rPr>
          <w:rFonts w:hint="eastAsia"/>
        </w:rPr>
        <w:t>）会计基础知识：了解会计的基本职能、会计基本前提、会计核算的基本原则；理解会计科目和账户、账户按经济内容的分类；能用借贷记账法处理工商企业的基本会计业务，会根据基本会计业务（原始凭证）填制收、付款和转账凭证，会登记总分类账和明细分类账，能阅读、理解资产负债表和利润表。</w:t>
      </w:r>
    </w:p>
    <w:p w:rsidR="008E41E0" w:rsidRPr="008E41E0" w:rsidRDefault="008E41E0" w:rsidP="008E41E0">
      <w:r w:rsidRPr="008E41E0">
        <w:rPr>
          <w:rFonts w:hint="eastAsia"/>
        </w:rPr>
        <w:t>（</w:t>
      </w:r>
      <w:r w:rsidRPr="008E41E0">
        <w:t>3</w:t>
      </w:r>
      <w:r w:rsidRPr="008E41E0">
        <w:rPr>
          <w:rFonts w:hint="eastAsia"/>
        </w:rPr>
        <w:t>）电子商务专业知识与技能</w:t>
      </w:r>
    </w:p>
    <w:p w:rsidR="008E41E0" w:rsidRPr="008E41E0" w:rsidRDefault="008E41E0" w:rsidP="008E41E0">
      <w:r w:rsidRPr="008E41E0">
        <w:rPr>
          <w:rFonts w:hint="eastAsia"/>
        </w:rPr>
        <w:t>掌握计算机网络的基本知识；掌握网页制作等基础知识；常用网络营销推广手段；常见第三</w:t>
      </w:r>
      <w:proofErr w:type="gramStart"/>
      <w:r w:rsidRPr="008E41E0">
        <w:rPr>
          <w:rFonts w:hint="eastAsia"/>
        </w:rPr>
        <w:t>方电子</w:t>
      </w:r>
      <w:proofErr w:type="gramEnd"/>
      <w:r w:rsidRPr="008E41E0">
        <w:rPr>
          <w:rFonts w:hint="eastAsia"/>
        </w:rPr>
        <w:t>支付方式；电子商务常见的物流问题处理；网络客服常见问题处理。</w:t>
      </w:r>
    </w:p>
    <w:p w:rsidR="008E41E0" w:rsidRPr="008E41E0" w:rsidRDefault="008E41E0" w:rsidP="008E41E0">
      <w:r w:rsidRPr="008E41E0">
        <w:rPr>
          <w:rFonts w:hint="eastAsia"/>
        </w:rPr>
        <w:t>（二）职业素养要求</w:t>
      </w:r>
    </w:p>
    <w:p w:rsidR="008E41E0" w:rsidRPr="008E41E0" w:rsidRDefault="008E41E0" w:rsidP="008E41E0">
      <w:r w:rsidRPr="008E41E0">
        <w:rPr>
          <w:rFonts w:hint="eastAsia"/>
        </w:rPr>
        <w:t>1</w:t>
      </w:r>
      <w:r w:rsidRPr="008E41E0">
        <w:rPr>
          <w:rFonts w:hint="eastAsia"/>
        </w:rPr>
        <w:t>．政治素质：包括政治立场、政治观点、政治信念与信仰等。</w:t>
      </w:r>
    </w:p>
    <w:p w:rsidR="008E41E0" w:rsidRPr="008E41E0" w:rsidRDefault="008E41E0" w:rsidP="008E41E0">
      <w:r w:rsidRPr="008E41E0">
        <w:rPr>
          <w:rFonts w:hint="eastAsia"/>
        </w:rPr>
        <w:t>2</w:t>
      </w:r>
      <w:r w:rsidRPr="008E41E0">
        <w:rPr>
          <w:rFonts w:hint="eastAsia"/>
        </w:rPr>
        <w:t>．思想道德素质：主要包括思想道德认识、道德情感、道德意志、道德行为、道德修养、价值观念、组织纪律观念等。</w:t>
      </w:r>
    </w:p>
    <w:p w:rsidR="008E41E0" w:rsidRPr="008E41E0" w:rsidRDefault="008E41E0" w:rsidP="008E41E0">
      <w:r w:rsidRPr="008E41E0">
        <w:t>3</w:t>
      </w:r>
      <w:r w:rsidRPr="008E41E0">
        <w:rPr>
          <w:rFonts w:hint="eastAsia"/>
        </w:rPr>
        <w:t>．社会交往和适应素质：主要包括语言表达能力、社交活动能力、社会适应能力等。</w:t>
      </w:r>
    </w:p>
    <w:p w:rsidR="008E41E0" w:rsidRPr="008E41E0" w:rsidRDefault="008E41E0" w:rsidP="008E41E0">
      <w:r w:rsidRPr="008E41E0">
        <w:t>4</w:t>
      </w:r>
      <w:r w:rsidRPr="008E41E0">
        <w:rPr>
          <w:rFonts w:hint="eastAsia"/>
        </w:rPr>
        <w:t>．心理素质：主要包括认知、感知、记忆、</w:t>
      </w:r>
      <w:proofErr w:type="gramStart"/>
      <w:r w:rsidRPr="008E41E0">
        <w:rPr>
          <w:rFonts w:hint="eastAsia"/>
        </w:rPr>
        <w:t>想像</w:t>
      </w:r>
      <w:proofErr w:type="gramEnd"/>
      <w:r w:rsidRPr="008E41E0">
        <w:rPr>
          <w:rFonts w:hint="eastAsia"/>
        </w:rPr>
        <w:t>、情感、意志、态度、兴趣、能力、气质、性格、习惯等。</w:t>
      </w:r>
    </w:p>
    <w:p w:rsidR="00657020" w:rsidRPr="008E41E0" w:rsidRDefault="00657020" w:rsidP="008E41E0"/>
    <w:sectPr w:rsidR="00657020" w:rsidRPr="008E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E0"/>
    <w:rsid w:val="00657020"/>
    <w:rsid w:val="008E41E0"/>
    <w:rsid w:val="009A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60BE4-20DA-421E-8B09-A1913253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8E41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41E0"/>
    <w:rPr>
      <w:rFonts w:ascii="宋体" w:eastAsia="宋体" w:hAnsi="宋体" w:cs="宋体"/>
      <w:b/>
      <w:bCs/>
      <w:kern w:val="0"/>
      <w:sz w:val="36"/>
      <w:szCs w:val="36"/>
    </w:rPr>
  </w:style>
  <w:style w:type="paragraph" w:styleId="a3">
    <w:name w:val="Normal (Web)"/>
    <w:basedOn w:val="a"/>
    <w:uiPriority w:val="99"/>
    <w:semiHidden/>
    <w:unhideWhenUsed/>
    <w:rsid w:val="008E41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6070">
      <w:bodyDiv w:val="1"/>
      <w:marLeft w:val="0"/>
      <w:marRight w:val="0"/>
      <w:marTop w:val="0"/>
      <w:marBottom w:val="0"/>
      <w:divBdr>
        <w:top w:val="none" w:sz="0" w:space="0" w:color="auto"/>
        <w:left w:val="none" w:sz="0" w:space="0" w:color="auto"/>
        <w:bottom w:val="none" w:sz="0" w:space="0" w:color="auto"/>
        <w:right w:val="none" w:sz="0" w:space="0" w:color="auto"/>
      </w:divBdr>
    </w:div>
    <w:div w:id="5758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2019-03-26T03:00:00Z</dcterms:created>
  <dcterms:modified xsi:type="dcterms:W3CDTF">2019-03-26T04:07:00Z</dcterms:modified>
</cp:coreProperties>
</file>